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B0" w:rsidRPr="00FD3CD8" w:rsidRDefault="00A135B0" w:rsidP="000673CD">
      <w:pPr>
        <w:pStyle w:val="Heading3"/>
        <w:spacing w:before="0" w:beforeAutospacing="0" w:after="300" w:afterAutospacing="0"/>
        <w:ind w:left="90"/>
        <w:rPr>
          <w:sz w:val="18"/>
          <w:szCs w:val="18"/>
        </w:rPr>
      </w:pPr>
    </w:p>
    <w:p w:rsidR="00B1200B" w:rsidRPr="00FD3CD8" w:rsidRDefault="00B1200B" w:rsidP="00B50607">
      <w:pPr>
        <w:pStyle w:val="Heading3"/>
        <w:spacing w:before="0" w:beforeAutospacing="0" w:after="300" w:afterAutospacing="0"/>
        <w:rPr>
          <w:sz w:val="28"/>
          <w:szCs w:val="28"/>
        </w:rPr>
      </w:pPr>
    </w:p>
    <w:p w:rsidR="00DD7D1E" w:rsidRPr="00FD3CD8" w:rsidRDefault="00DD7D1E" w:rsidP="00B50607">
      <w:pPr>
        <w:pStyle w:val="Heading3"/>
        <w:spacing w:before="0" w:beforeAutospacing="0" w:after="300" w:afterAutospacing="0"/>
        <w:rPr>
          <w:sz w:val="28"/>
          <w:szCs w:val="28"/>
        </w:rPr>
      </w:pPr>
    </w:p>
    <w:p w:rsidR="0044341E" w:rsidRPr="00B71846" w:rsidRDefault="00AF0C70" w:rsidP="0044341E">
      <w:pPr>
        <w:pStyle w:val="Heading3"/>
        <w:spacing w:before="0" w:beforeAutospacing="0" w:after="300" w:afterAutospacing="0"/>
        <w:rPr>
          <w:b w:val="0"/>
          <w:color w:val="595959"/>
          <w:sz w:val="28"/>
          <w:szCs w:val="28"/>
        </w:rPr>
      </w:pPr>
      <w:r w:rsidRPr="00B71846">
        <w:rPr>
          <w:b w:val="0"/>
          <w:color w:val="595959"/>
          <w:sz w:val="28"/>
          <w:szCs w:val="28"/>
        </w:rPr>
        <w:t>MEDIA RELEASE</w:t>
      </w:r>
    </w:p>
    <w:p w:rsidR="001074B9" w:rsidRPr="00B71846" w:rsidRDefault="001074B9" w:rsidP="001074B9">
      <w:pPr>
        <w:spacing w:line="276" w:lineRule="auto"/>
        <w:jc w:val="center"/>
        <w:rPr>
          <w:rFonts w:ascii="Arial" w:eastAsia="Calibri" w:hAnsi="Arial" w:cs="Arial"/>
          <w:b/>
          <w:sz w:val="22"/>
          <w:szCs w:val="22"/>
          <w:lang w:eastAsia="en-US"/>
        </w:rPr>
      </w:pPr>
      <w:r w:rsidRPr="00B71846">
        <w:rPr>
          <w:rFonts w:ascii="Arial" w:eastAsia="Calibri" w:hAnsi="Arial" w:cs="Arial"/>
          <w:b/>
          <w:sz w:val="22"/>
          <w:szCs w:val="22"/>
          <w:lang w:eastAsia="en-US"/>
        </w:rPr>
        <w:t>Philam Life offers Filipinos financial protection even at early stages of a critical illness</w:t>
      </w:r>
    </w:p>
    <w:p w:rsidR="001074B9" w:rsidRPr="00B71846" w:rsidRDefault="001074B9" w:rsidP="001074B9">
      <w:pPr>
        <w:spacing w:line="276" w:lineRule="auto"/>
        <w:ind w:firstLine="720"/>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Health is seen as a top concern of Filipinos – as they tend to prioritize their and their family’s health. Health setbacks, especially life-threatening critical illnesses, after all, can cost much and derail the family’s finances, while taking away precious moments that the family could have spent together.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8D1551" w:rsidP="001074B9">
      <w:pPr>
        <w:spacing w:line="276" w:lineRule="auto"/>
        <w:ind w:firstLine="720"/>
        <w:jc w:val="both"/>
        <w:rPr>
          <w:rFonts w:ascii="Arial" w:eastAsia="Calibri" w:hAnsi="Arial" w:cs="Arial"/>
          <w:sz w:val="22"/>
          <w:szCs w:val="22"/>
          <w:lang w:eastAsia="en-US"/>
        </w:rPr>
      </w:pPr>
      <w:r>
        <w:rPr>
          <w:rFonts w:ascii="Arial" w:eastAsia="Calibri" w:hAnsi="Arial" w:cs="Arial"/>
          <w:sz w:val="22"/>
          <w:szCs w:val="22"/>
          <w:lang w:eastAsia="en-US"/>
        </w:rPr>
        <w:t xml:space="preserve">This was found by the “AIA Survey on Middle Class </w:t>
      </w:r>
      <w:r w:rsidR="001074B9" w:rsidRPr="00CA6A94">
        <w:rPr>
          <w:rFonts w:ascii="Arial" w:eastAsia="Calibri" w:hAnsi="Arial" w:cs="Arial"/>
          <w:sz w:val="22"/>
          <w:szCs w:val="22"/>
          <w:lang w:eastAsia="en-US"/>
        </w:rPr>
        <w:t>Hopes and Aspirations</w:t>
      </w:r>
      <w:r w:rsidR="009C123F" w:rsidRPr="00CA6A94">
        <w:rPr>
          <w:rFonts w:ascii="Arial" w:eastAsia="Calibri" w:hAnsi="Arial" w:cs="Arial"/>
          <w:sz w:val="22"/>
          <w:szCs w:val="22"/>
          <w:lang w:eastAsia="en-US"/>
        </w:rPr>
        <w:t xml:space="preserve"> </w:t>
      </w:r>
      <w:r w:rsidR="001074B9" w:rsidRPr="00CA6A94">
        <w:rPr>
          <w:rFonts w:ascii="Arial" w:eastAsia="Calibri" w:hAnsi="Arial" w:cs="Arial"/>
          <w:sz w:val="22"/>
          <w:szCs w:val="22"/>
          <w:lang w:eastAsia="en-US"/>
        </w:rPr>
        <w:t xml:space="preserve">” </w:t>
      </w:r>
      <w:r>
        <w:rPr>
          <w:rFonts w:ascii="Arial" w:eastAsia="Calibri" w:hAnsi="Arial" w:cs="Arial"/>
          <w:sz w:val="22"/>
          <w:szCs w:val="22"/>
          <w:lang w:eastAsia="en-US"/>
        </w:rPr>
        <w:t xml:space="preserve">conducted by Philam Life’s parent company, AIA, the leading pan-Asian insurance group.  The study </w:t>
      </w:r>
      <w:r w:rsidR="001074B9" w:rsidRPr="00CA6A94">
        <w:rPr>
          <w:rFonts w:ascii="Arial" w:eastAsia="Calibri" w:hAnsi="Arial" w:cs="Arial"/>
          <w:sz w:val="22"/>
          <w:szCs w:val="22"/>
          <w:lang w:eastAsia="en-US"/>
        </w:rPr>
        <w:t xml:space="preserve">revealed that “being healthy” is </w:t>
      </w:r>
      <w:r>
        <w:rPr>
          <w:rFonts w:ascii="Arial" w:eastAsia="Calibri" w:hAnsi="Arial" w:cs="Arial"/>
          <w:sz w:val="22"/>
          <w:szCs w:val="22"/>
          <w:lang w:eastAsia="en-US"/>
        </w:rPr>
        <w:t>one of the</w:t>
      </w:r>
      <w:r w:rsidR="001074B9" w:rsidRPr="00CA6A94">
        <w:rPr>
          <w:rFonts w:ascii="Arial" w:eastAsia="Calibri" w:hAnsi="Arial" w:cs="Arial"/>
          <w:sz w:val="22"/>
          <w:szCs w:val="22"/>
          <w:lang w:eastAsia="en-US"/>
        </w:rPr>
        <w:t xml:space="preserve"> top goal</w:t>
      </w:r>
      <w:r>
        <w:rPr>
          <w:rFonts w:ascii="Arial" w:eastAsia="Calibri" w:hAnsi="Arial" w:cs="Arial"/>
          <w:sz w:val="22"/>
          <w:szCs w:val="22"/>
          <w:lang w:eastAsia="en-US"/>
        </w:rPr>
        <w:t>s</w:t>
      </w:r>
      <w:r w:rsidR="001074B9" w:rsidRPr="00CA6A94">
        <w:rPr>
          <w:rFonts w:ascii="Arial" w:eastAsia="Calibri" w:hAnsi="Arial" w:cs="Arial"/>
          <w:sz w:val="22"/>
          <w:szCs w:val="22"/>
          <w:lang w:eastAsia="en-US"/>
        </w:rPr>
        <w:t xml:space="preserve"> in life among middle class</w:t>
      </w:r>
      <w:r w:rsidR="009C123F" w:rsidRPr="00CA6A94">
        <w:rPr>
          <w:rFonts w:ascii="Arial" w:eastAsia="Calibri" w:hAnsi="Arial" w:cs="Arial"/>
          <w:sz w:val="22"/>
          <w:szCs w:val="22"/>
          <w:lang w:eastAsia="en-US"/>
        </w:rPr>
        <w:t xml:space="preserve"> Filipinos</w:t>
      </w:r>
      <w:r w:rsidR="001074B9" w:rsidRPr="00CA6A94">
        <w:rPr>
          <w:rFonts w:ascii="Arial" w:eastAsia="Calibri" w:hAnsi="Arial" w:cs="Arial"/>
          <w:sz w:val="22"/>
          <w:szCs w:val="22"/>
          <w:lang w:eastAsia="en-US"/>
        </w:rPr>
        <w:t>. More so, “unexpected emergencies” and “healthcare costs” are the top concerns among the respondents.</w:t>
      </w:r>
      <w:r w:rsidR="00AF0B3D" w:rsidRPr="00AF0B3D">
        <w:rPr>
          <w:rFonts w:ascii="Arial" w:eastAsia="Calibri" w:hAnsi="Arial" w:cs="Arial"/>
          <w:sz w:val="22"/>
          <w:szCs w:val="22"/>
          <w:lang w:eastAsia="en-US"/>
        </w:rPr>
        <w:t xml:space="preserve"> </w:t>
      </w:r>
    </w:p>
    <w:p w:rsidR="006A71BB" w:rsidRDefault="006A71BB"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According to Dr. Emily Tan-Aventura, a critical care specialist affiliated with The Medical City, “critical illnesses including heart disease, stroke and cancer can strike any individual from all walks of life, regardless of age or lifestyle.</w:t>
      </w:r>
      <w:r w:rsidR="009C123F" w:rsidRPr="00B71846">
        <w:rPr>
          <w:rFonts w:ascii="Arial" w:eastAsia="Calibri" w:hAnsi="Arial" w:cs="Arial"/>
          <w:sz w:val="22"/>
          <w:szCs w:val="22"/>
          <w:lang w:eastAsia="en-US"/>
        </w:rPr>
        <w:t>”</w:t>
      </w:r>
      <w:r w:rsidRPr="00B71846">
        <w:rPr>
          <w:rFonts w:ascii="Arial" w:eastAsia="Calibri" w:hAnsi="Arial" w:cs="Arial"/>
          <w:sz w:val="22"/>
          <w:szCs w:val="22"/>
          <w:lang w:eastAsia="en-US"/>
        </w:rPr>
        <w:t xml:space="preserve">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Treatment of which can cost much: for heart disease, which can potentially inflict nine out of 10 Filipinos, the cost can go as high as P1 million. Treatment of other critical illnesses like cancer, from which 11 Filipinos are being diagnosed </w:t>
      </w:r>
      <w:r w:rsidR="00AF0B3D">
        <w:rPr>
          <w:rFonts w:ascii="Arial" w:eastAsia="Calibri" w:hAnsi="Arial" w:cs="Arial"/>
          <w:sz w:val="22"/>
          <w:szCs w:val="22"/>
          <w:lang w:eastAsia="en-US"/>
        </w:rPr>
        <w:t>every hour</w:t>
      </w:r>
      <w:r w:rsidRPr="00B71846">
        <w:rPr>
          <w:rFonts w:ascii="Arial" w:eastAsia="Calibri" w:hAnsi="Arial" w:cs="Arial"/>
          <w:sz w:val="22"/>
          <w:szCs w:val="22"/>
          <w:lang w:eastAsia="en-US"/>
        </w:rPr>
        <w:t>, can cost at least P700</w:t>
      </w:r>
      <w:r w:rsidR="009C123F" w:rsidRPr="00B71846">
        <w:rPr>
          <w:rFonts w:ascii="Arial" w:eastAsia="Calibri" w:hAnsi="Arial" w:cs="Arial"/>
          <w:sz w:val="22"/>
          <w:szCs w:val="22"/>
          <w:lang w:eastAsia="en-US"/>
        </w:rPr>
        <w:t>,000</w:t>
      </w:r>
      <w:r w:rsidRPr="00B71846">
        <w:rPr>
          <w:rFonts w:ascii="Arial" w:eastAsia="Calibri" w:hAnsi="Arial" w:cs="Arial"/>
          <w:sz w:val="22"/>
          <w:szCs w:val="22"/>
          <w:lang w:eastAsia="en-US"/>
        </w:rPr>
        <w:t xml:space="preserve">.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For stroke, which claims 168 lives daily, treatment cost can be as much as P14</w:t>
      </w:r>
      <w:r w:rsidR="009C123F" w:rsidRPr="00B71846">
        <w:rPr>
          <w:rFonts w:ascii="Arial" w:eastAsia="Calibri" w:hAnsi="Arial" w:cs="Arial"/>
          <w:sz w:val="22"/>
          <w:szCs w:val="22"/>
          <w:lang w:eastAsia="en-US"/>
        </w:rPr>
        <w:t>,400</w:t>
      </w:r>
      <w:r w:rsidRPr="00B71846">
        <w:rPr>
          <w:rFonts w:ascii="Arial" w:eastAsia="Calibri" w:hAnsi="Arial" w:cs="Arial"/>
          <w:sz w:val="22"/>
          <w:szCs w:val="22"/>
          <w:lang w:eastAsia="en-US"/>
        </w:rPr>
        <w:t xml:space="preserve"> per day including doctor</w:t>
      </w:r>
      <w:r w:rsidR="00F20C24">
        <w:rPr>
          <w:rFonts w:ascii="Arial" w:eastAsia="Calibri" w:hAnsi="Arial" w:cs="Arial"/>
          <w:sz w:val="22"/>
          <w:szCs w:val="22"/>
          <w:lang w:eastAsia="en-US"/>
        </w:rPr>
        <w:t xml:space="preserve">’s </w:t>
      </w:r>
      <w:r w:rsidRPr="00B71846">
        <w:rPr>
          <w:rFonts w:ascii="Arial" w:eastAsia="Calibri" w:hAnsi="Arial" w:cs="Arial"/>
          <w:sz w:val="22"/>
          <w:szCs w:val="22"/>
          <w:lang w:eastAsia="en-US"/>
        </w:rPr>
        <w:t>check</w:t>
      </w:r>
      <w:r w:rsidR="00F20C24">
        <w:rPr>
          <w:rFonts w:ascii="Arial" w:eastAsia="Calibri" w:hAnsi="Arial" w:cs="Arial"/>
          <w:sz w:val="22"/>
          <w:szCs w:val="22"/>
          <w:lang w:eastAsia="en-US"/>
        </w:rPr>
        <w:t>-</w:t>
      </w:r>
      <w:r w:rsidRPr="00B71846">
        <w:rPr>
          <w:rFonts w:ascii="Arial" w:eastAsia="Calibri" w:hAnsi="Arial" w:cs="Arial"/>
          <w:sz w:val="22"/>
          <w:szCs w:val="22"/>
          <w:lang w:eastAsia="en-US"/>
        </w:rPr>
        <w:t>up, physical and speech therapies and maintenance medicine</w:t>
      </w:r>
      <w:r w:rsidR="00F20C24">
        <w:rPr>
          <w:rFonts w:ascii="Arial" w:eastAsia="Calibri" w:hAnsi="Arial" w:cs="Arial"/>
          <w:sz w:val="22"/>
          <w:szCs w:val="22"/>
          <w:lang w:eastAsia="en-US"/>
        </w:rPr>
        <w:t>s</w:t>
      </w:r>
      <w:r w:rsidRPr="00B71846">
        <w:rPr>
          <w:rFonts w:ascii="Arial" w:eastAsia="Calibri" w:hAnsi="Arial" w:cs="Arial"/>
          <w:sz w:val="22"/>
          <w:szCs w:val="22"/>
          <w:lang w:eastAsia="en-US"/>
        </w:rPr>
        <w:t>. Kidney dialysis and transplant can cost around P60</w:t>
      </w:r>
      <w:r w:rsidR="009C123F" w:rsidRPr="00B71846">
        <w:rPr>
          <w:rFonts w:ascii="Arial" w:eastAsia="Calibri" w:hAnsi="Arial" w:cs="Arial"/>
          <w:sz w:val="22"/>
          <w:szCs w:val="22"/>
          <w:lang w:eastAsia="en-US"/>
        </w:rPr>
        <w:t>,000</w:t>
      </w:r>
      <w:r w:rsidRPr="00B71846">
        <w:rPr>
          <w:rFonts w:ascii="Arial" w:eastAsia="Calibri" w:hAnsi="Arial" w:cs="Arial"/>
          <w:sz w:val="22"/>
          <w:szCs w:val="22"/>
          <w:lang w:eastAsia="en-US"/>
        </w:rPr>
        <w:t xml:space="preserve"> per month and about P1.2 million, respectively, with over 7,000 cases of kidney failure are recorded in the Philippines every hour.</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57553C"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To address these health concerns, </w:t>
      </w:r>
      <w:r w:rsidR="001074B9" w:rsidRPr="00B71846">
        <w:rPr>
          <w:rFonts w:ascii="Arial" w:eastAsia="Calibri" w:hAnsi="Arial" w:cs="Arial"/>
          <w:sz w:val="22"/>
          <w:szCs w:val="22"/>
          <w:lang w:eastAsia="en-US"/>
        </w:rPr>
        <w:t xml:space="preserve">Dr. Aventura noted that, “key to the successful recovery from such life-threatening diseases is early detection as it improves chances of recovery. With today’s technology, critical illnesses can be prevented from progressing if treated in the early stages.” </w:t>
      </w:r>
    </w:p>
    <w:p w:rsidR="001074B9" w:rsidRDefault="001074B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D60019" w:rsidRDefault="00D60019" w:rsidP="001074B9">
      <w:pPr>
        <w:spacing w:line="276" w:lineRule="auto"/>
        <w:ind w:firstLine="720"/>
        <w:rPr>
          <w:rFonts w:ascii="Arial" w:eastAsia="Calibri" w:hAnsi="Arial" w:cs="Arial"/>
          <w:sz w:val="22"/>
          <w:szCs w:val="22"/>
          <w:lang w:eastAsia="en-US"/>
        </w:rPr>
      </w:pPr>
    </w:p>
    <w:p w:rsidR="00BC7003" w:rsidRDefault="00BC7003" w:rsidP="001074B9">
      <w:pPr>
        <w:spacing w:line="276" w:lineRule="auto"/>
        <w:rPr>
          <w:rFonts w:ascii="Arial" w:eastAsia="Calibri" w:hAnsi="Arial" w:cs="Arial"/>
          <w:b/>
          <w:i/>
          <w:sz w:val="22"/>
          <w:szCs w:val="22"/>
          <w:lang w:eastAsia="en-US"/>
        </w:rPr>
      </w:pPr>
    </w:p>
    <w:p w:rsidR="00BC7003" w:rsidRDefault="00BC7003" w:rsidP="001074B9">
      <w:pPr>
        <w:spacing w:line="276" w:lineRule="auto"/>
        <w:rPr>
          <w:rFonts w:ascii="Arial" w:eastAsia="Calibri" w:hAnsi="Arial" w:cs="Arial"/>
          <w:b/>
          <w:i/>
          <w:sz w:val="22"/>
          <w:szCs w:val="22"/>
          <w:lang w:eastAsia="en-US"/>
        </w:rPr>
      </w:pPr>
    </w:p>
    <w:p w:rsidR="006A71BB" w:rsidRDefault="006A71BB" w:rsidP="001074B9">
      <w:pPr>
        <w:spacing w:line="276" w:lineRule="auto"/>
        <w:rPr>
          <w:rFonts w:ascii="Arial" w:eastAsia="Calibri" w:hAnsi="Arial" w:cs="Arial"/>
          <w:b/>
          <w:i/>
          <w:sz w:val="22"/>
          <w:szCs w:val="22"/>
          <w:lang w:eastAsia="en-US"/>
        </w:rPr>
      </w:pPr>
    </w:p>
    <w:p w:rsidR="001074B9" w:rsidRPr="00B71846" w:rsidRDefault="001074B9" w:rsidP="001074B9">
      <w:pPr>
        <w:spacing w:line="276" w:lineRule="auto"/>
        <w:rPr>
          <w:rFonts w:ascii="Arial" w:eastAsia="Calibri" w:hAnsi="Arial" w:cs="Arial"/>
          <w:b/>
          <w:i/>
          <w:sz w:val="22"/>
          <w:szCs w:val="22"/>
          <w:lang w:eastAsia="en-US"/>
        </w:rPr>
      </w:pPr>
      <w:r w:rsidRPr="00B71846">
        <w:rPr>
          <w:rFonts w:ascii="Arial" w:eastAsia="Calibri" w:hAnsi="Arial" w:cs="Arial"/>
          <w:b/>
          <w:i/>
          <w:sz w:val="22"/>
          <w:szCs w:val="22"/>
          <w:lang w:eastAsia="en-US"/>
        </w:rPr>
        <w:t>Philam Life’s flagship health product provides comprehensive health coverage</w:t>
      </w:r>
    </w:p>
    <w:p w:rsidR="001074B9" w:rsidRPr="00B71846" w:rsidRDefault="001074B9" w:rsidP="001074B9">
      <w:pPr>
        <w:spacing w:line="276" w:lineRule="auto"/>
        <w:ind w:firstLine="720"/>
        <w:rPr>
          <w:rFonts w:ascii="Arial" w:eastAsia="Calibri" w:hAnsi="Arial" w:cs="Arial"/>
          <w:sz w:val="22"/>
          <w:szCs w:val="22"/>
          <w:lang w:eastAsia="en-US"/>
        </w:rPr>
      </w:pPr>
      <w:r w:rsidRPr="00B71846">
        <w:rPr>
          <w:rFonts w:ascii="Arial" w:eastAsia="Calibri" w:hAnsi="Arial" w:cs="Arial"/>
          <w:sz w:val="22"/>
          <w:szCs w:val="22"/>
          <w:lang w:eastAsia="en-US"/>
        </w:rPr>
        <w:t xml:space="preserve"> </w:t>
      </w:r>
    </w:p>
    <w:p w:rsidR="001074B9" w:rsidRPr="00B71846" w:rsidRDefault="001074B9" w:rsidP="00465296">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To help Filipinos become financially prepared against health setbacks, Philam Life recently launched </w:t>
      </w:r>
      <w:r w:rsidR="00465296">
        <w:rPr>
          <w:rFonts w:ascii="Arial" w:eastAsia="Calibri" w:hAnsi="Arial" w:cs="Arial"/>
          <w:sz w:val="22"/>
          <w:szCs w:val="22"/>
          <w:lang w:eastAsia="en-US"/>
        </w:rPr>
        <w:t>Health Invest Plus—</w:t>
      </w:r>
      <w:r w:rsidRPr="00B71846">
        <w:rPr>
          <w:rFonts w:ascii="Arial" w:eastAsia="Calibri" w:hAnsi="Arial" w:cs="Arial"/>
          <w:sz w:val="22"/>
          <w:szCs w:val="22"/>
          <w:lang w:eastAsia="en-US"/>
        </w:rPr>
        <w:t>its flagship health product</w:t>
      </w:r>
      <w:r w:rsidR="00465296">
        <w:rPr>
          <w:rFonts w:ascii="Arial" w:eastAsia="Calibri" w:hAnsi="Arial" w:cs="Arial"/>
          <w:sz w:val="22"/>
          <w:szCs w:val="22"/>
          <w:lang w:eastAsia="en-US"/>
        </w:rPr>
        <w:t xml:space="preserve"> and the latest addition to its health portfolio.</w:t>
      </w:r>
      <w:r w:rsidR="00BC7003">
        <w:rPr>
          <w:rFonts w:ascii="Arial" w:eastAsia="Calibri" w:hAnsi="Arial" w:cs="Arial"/>
          <w:sz w:val="22"/>
          <w:szCs w:val="22"/>
          <w:lang w:eastAsia="en-US"/>
        </w:rPr>
        <w:t xml:space="preserve"> </w:t>
      </w:r>
      <w:r w:rsidR="00465296">
        <w:rPr>
          <w:rFonts w:ascii="Arial" w:eastAsia="Calibri" w:hAnsi="Arial" w:cs="Arial"/>
          <w:sz w:val="22"/>
          <w:szCs w:val="22"/>
          <w:lang w:eastAsia="en-US"/>
        </w:rPr>
        <w:t xml:space="preserve">It is </w:t>
      </w:r>
      <w:r w:rsidRPr="00B71846">
        <w:rPr>
          <w:rFonts w:ascii="Arial" w:eastAsia="Calibri" w:hAnsi="Arial" w:cs="Arial"/>
          <w:sz w:val="22"/>
          <w:szCs w:val="22"/>
          <w:lang w:eastAsia="en-US"/>
        </w:rPr>
        <w:t xml:space="preserve">a health and life insurance plan that takes care of one’s health now and in the future. </w:t>
      </w:r>
      <w:r w:rsidR="00D403C8">
        <w:rPr>
          <w:rFonts w:ascii="Arial" w:eastAsia="Calibri" w:hAnsi="Arial" w:cs="Arial"/>
          <w:sz w:val="22"/>
          <w:szCs w:val="22"/>
          <w:lang w:eastAsia="en-US"/>
        </w:rPr>
        <w:t>It provides</w:t>
      </w:r>
      <w:r w:rsidRPr="00B71846">
        <w:rPr>
          <w:rFonts w:ascii="Arial" w:eastAsia="Calibri" w:hAnsi="Arial" w:cs="Arial"/>
          <w:sz w:val="22"/>
          <w:szCs w:val="22"/>
          <w:lang w:eastAsia="en-US"/>
        </w:rPr>
        <w:t xml:space="preserve"> financial protection even from the early stages of a critical illness</w:t>
      </w:r>
      <w:r w:rsidR="00465296">
        <w:rPr>
          <w:rFonts w:ascii="Arial" w:eastAsia="Calibri" w:hAnsi="Arial" w:cs="Arial"/>
          <w:sz w:val="22"/>
          <w:szCs w:val="22"/>
          <w:lang w:eastAsia="en-US"/>
        </w:rPr>
        <w:t xml:space="preserve"> like </w:t>
      </w:r>
      <w:r w:rsidR="008D1551">
        <w:rPr>
          <w:rFonts w:ascii="Arial" w:eastAsia="Calibri" w:hAnsi="Arial" w:cs="Arial"/>
          <w:sz w:val="22"/>
          <w:szCs w:val="22"/>
          <w:lang w:eastAsia="en-US"/>
        </w:rPr>
        <w:t xml:space="preserve">heart attack, </w:t>
      </w:r>
      <w:r w:rsidR="00465296">
        <w:rPr>
          <w:rFonts w:ascii="Arial" w:eastAsia="Calibri" w:hAnsi="Arial" w:cs="Arial"/>
          <w:sz w:val="22"/>
          <w:szCs w:val="22"/>
          <w:lang w:eastAsia="en-US"/>
        </w:rPr>
        <w:t>cancer, and stroke</w:t>
      </w:r>
      <w:r w:rsidRPr="00B71846">
        <w:rPr>
          <w:rFonts w:ascii="Arial" w:eastAsia="Calibri" w:hAnsi="Arial" w:cs="Arial"/>
          <w:sz w:val="22"/>
          <w:szCs w:val="22"/>
          <w:lang w:eastAsia="en-US"/>
        </w:rPr>
        <w:t xml:space="preserve">— </w:t>
      </w:r>
      <w:r w:rsidR="00465296">
        <w:rPr>
          <w:rFonts w:ascii="Arial" w:eastAsia="Calibri" w:hAnsi="Arial" w:cs="Arial"/>
          <w:sz w:val="22"/>
          <w:szCs w:val="22"/>
          <w:lang w:eastAsia="en-US"/>
        </w:rPr>
        <w:t>which are the top causes of death in the country.</w:t>
      </w:r>
    </w:p>
    <w:p w:rsidR="001074B9" w:rsidRPr="00B71846" w:rsidRDefault="001074B9" w:rsidP="00B80DDA">
      <w:pPr>
        <w:spacing w:line="276" w:lineRule="auto"/>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color w:val="FF0000"/>
          <w:sz w:val="22"/>
          <w:szCs w:val="22"/>
          <w:lang w:eastAsia="en-US"/>
        </w:rPr>
      </w:pPr>
      <w:r w:rsidRPr="00B71846">
        <w:rPr>
          <w:rFonts w:ascii="Arial" w:eastAsia="Calibri" w:hAnsi="Arial" w:cs="Arial"/>
          <w:sz w:val="22"/>
          <w:szCs w:val="22"/>
          <w:lang w:eastAsia="en-US"/>
        </w:rPr>
        <w:t xml:space="preserve">In a press conference held recently, Philam Life Chief Marketing Officer Jaime Jose Javier Jr. </w:t>
      </w:r>
      <w:r w:rsidR="00A0527F">
        <w:rPr>
          <w:rFonts w:ascii="Arial" w:eastAsia="Calibri" w:hAnsi="Arial" w:cs="Arial"/>
          <w:sz w:val="22"/>
          <w:szCs w:val="22"/>
          <w:lang w:eastAsia="en-US"/>
        </w:rPr>
        <w:t xml:space="preserve">shared that </w:t>
      </w:r>
      <w:r w:rsidR="00A0527F" w:rsidRPr="00A0527F">
        <w:rPr>
          <w:rFonts w:ascii="Arial" w:eastAsia="Calibri" w:hAnsi="Arial" w:cs="Arial"/>
          <w:sz w:val="22"/>
          <w:szCs w:val="22"/>
          <w:lang w:eastAsia="en-US"/>
        </w:rPr>
        <w:t xml:space="preserve">Health Invest Plus provides financial protection for both early stage and major critical illnesses including cancer, heart attack and stroke— which are the top causes of death in the country. </w:t>
      </w:r>
      <w:r w:rsidR="00A0527F">
        <w:rPr>
          <w:rFonts w:ascii="Arial" w:eastAsia="Calibri" w:hAnsi="Arial" w:cs="Arial"/>
          <w:sz w:val="22"/>
          <w:szCs w:val="22"/>
          <w:lang w:eastAsia="en-US"/>
        </w:rPr>
        <w:t xml:space="preserve">He also </w:t>
      </w:r>
      <w:r w:rsidRPr="00B71846">
        <w:rPr>
          <w:rFonts w:ascii="Arial" w:eastAsia="Calibri" w:hAnsi="Arial" w:cs="Arial"/>
          <w:sz w:val="22"/>
          <w:szCs w:val="22"/>
          <w:lang w:eastAsia="en-US"/>
        </w:rPr>
        <w:t>noted that Health Inv</w:t>
      </w:r>
      <w:r w:rsidR="00465296">
        <w:rPr>
          <w:rFonts w:ascii="Arial" w:eastAsia="Calibri" w:hAnsi="Arial" w:cs="Arial"/>
          <w:sz w:val="22"/>
          <w:szCs w:val="22"/>
          <w:lang w:eastAsia="en-US"/>
        </w:rPr>
        <w:t>est Plus</w:t>
      </w:r>
      <w:r w:rsidR="00BC7003">
        <w:rPr>
          <w:rFonts w:ascii="Arial" w:eastAsia="Calibri" w:hAnsi="Arial" w:cs="Arial"/>
          <w:sz w:val="22"/>
          <w:szCs w:val="22"/>
          <w:lang w:eastAsia="en-US"/>
        </w:rPr>
        <w:t>’</w:t>
      </w:r>
      <w:r w:rsidR="00465296">
        <w:rPr>
          <w:rFonts w:ascii="Arial" w:eastAsia="Calibri" w:hAnsi="Arial" w:cs="Arial"/>
          <w:sz w:val="22"/>
          <w:szCs w:val="22"/>
          <w:lang w:eastAsia="en-US"/>
        </w:rPr>
        <w:t xml:space="preserve"> </w:t>
      </w:r>
      <w:r w:rsidR="00A0527F" w:rsidRPr="00A0527F">
        <w:rPr>
          <w:rFonts w:ascii="Arial" w:eastAsia="Calibri" w:hAnsi="Arial" w:cs="Arial"/>
          <w:sz w:val="22"/>
          <w:szCs w:val="22"/>
          <w:lang w:eastAsia="en-US"/>
        </w:rPr>
        <w:t>key benefit is that it provides cash payments even for early stage critical illnesses to help clients financially on their way to recovery. Most critical illness plans do not cover early stage conditions.</w:t>
      </w:r>
      <w:r w:rsidRPr="00B71846">
        <w:rPr>
          <w:rFonts w:ascii="Arial" w:eastAsia="Calibri" w:hAnsi="Arial" w:cs="Arial"/>
          <w:sz w:val="22"/>
          <w:szCs w:val="22"/>
          <w:lang w:eastAsia="en-US"/>
        </w:rPr>
        <w:t xml:space="preserve">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465296" w:rsidP="008D1551">
      <w:pPr>
        <w:spacing w:line="276" w:lineRule="auto"/>
        <w:ind w:firstLine="720"/>
        <w:jc w:val="both"/>
        <w:rPr>
          <w:rFonts w:ascii="Arial" w:eastAsia="Calibri" w:hAnsi="Arial" w:cs="Arial"/>
          <w:sz w:val="22"/>
          <w:szCs w:val="22"/>
          <w:lang w:eastAsia="en-US"/>
        </w:rPr>
      </w:pPr>
      <w:r>
        <w:rPr>
          <w:rFonts w:ascii="Arial" w:eastAsia="Calibri" w:hAnsi="Arial" w:cs="Arial"/>
          <w:sz w:val="22"/>
          <w:szCs w:val="22"/>
          <w:lang w:eastAsia="en-US"/>
        </w:rPr>
        <w:t>Health Invest Plus</w:t>
      </w:r>
      <w:r w:rsidR="00BC7003">
        <w:rPr>
          <w:rFonts w:ascii="Arial" w:eastAsia="Calibri" w:hAnsi="Arial" w:cs="Arial"/>
          <w:sz w:val="22"/>
          <w:szCs w:val="22"/>
          <w:lang w:eastAsia="en-US"/>
        </w:rPr>
        <w:t xml:space="preserve"> </w:t>
      </w:r>
      <w:r w:rsidR="00A0527F">
        <w:rPr>
          <w:rFonts w:ascii="Arial" w:eastAsia="Calibri" w:hAnsi="Arial" w:cs="Arial"/>
          <w:sz w:val="22"/>
          <w:szCs w:val="22"/>
          <w:lang w:eastAsia="en-US"/>
        </w:rPr>
        <w:t xml:space="preserve">provides lump-sum benefits when diagnosed with any of </w:t>
      </w:r>
      <w:r w:rsidR="00F20C24">
        <w:rPr>
          <w:rFonts w:ascii="Arial" w:eastAsia="Calibri" w:hAnsi="Arial" w:cs="Arial"/>
          <w:sz w:val="22"/>
          <w:szCs w:val="22"/>
          <w:lang w:eastAsia="en-US"/>
        </w:rPr>
        <w:t xml:space="preserve">the </w:t>
      </w:r>
      <w:r w:rsidR="001074B9" w:rsidRPr="00B71846">
        <w:rPr>
          <w:rFonts w:ascii="Arial" w:eastAsia="Calibri" w:hAnsi="Arial" w:cs="Arial"/>
          <w:sz w:val="22"/>
          <w:szCs w:val="22"/>
          <w:lang w:eastAsia="en-US"/>
        </w:rPr>
        <w:t xml:space="preserve">56 </w:t>
      </w:r>
      <w:r w:rsidR="00A0527F">
        <w:rPr>
          <w:rFonts w:ascii="Arial" w:eastAsia="Calibri" w:hAnsi="Arial" w:cs="Arial"/>
          <w:sz w:val="22"/>
          <w:szCs w:val="22"/>
          <w:lang w:eastAsia="en-US"/>
        </w:rPr>
        <w:t xml:space="preserve">covered </w:t>
      </w:r>
      <w:r w:rsidR="001074B9" w:rsidRPr="00B71846">
        <w:rPr>
          <w:rFonts w:ascii="Arial" w:eastAsia="Calibri" w:hAnsi="Arial" w:cs="Arial"/>
          <w:sz w:val="22"/>
          <w:szCs w:val="22"/>
          <w:lang w:eastAsia="en-US"/>
        </w:rPr>
        <w:t>major critical illnesses</w:t>
      </w:r>
      <w:r w:rsidR="00F20C24">
        <w:rPr>
          <w:rFonts w:ascii="Arial" w:eastAsia="Calibri" w:hAnsi="Arial" w:cs="Arial"/>
          <w:sz w:val="22"/>
          <w:szCs w:val="22"/>
          <w:lang w:eastAsia="en-US"/>
        </w:rPr>
        <w:t>—th</w:t>
      </w:r>
      <w:r w:rsidR="0059347F">
        <w:rPr>
          <w:rFonts w:ascii="Arial" w:eastAsia="Calibri" w:hAnsi="Arial" w:cs="Arial"/>
          <w:sz w:val="22"/>
          <w:szCs w:val="22"/>
          <w:lang w:eastAsia="en-US"/>
        </w:rPr>
        <w:t>e most among unit-linked plans</w:t>
      </w:r>
      <w:r w:rsidR="001074B9" w:rsidRPr="00B71846">
        <w:rPr>
          <w:rFonts w:ascii="Arial" w:eastAsia="Calibri" w:hAnsi="Arial" w:cs="Arial"/>
          <w:sz w:val="22"/>
          <w:szCs w:val="22"/>
          <w:lang w:eastAsia="en-US"/>
        </w:rPr>
        <w:t xml:space="preserve"> in the market. (Unit-Linked Products are life insurance and investment plan-in-one where the benefits are linked to the returns of a chosen investment fund.) </w:t>
      </w:r>
      <w:r w:rsidR="00A0527F" w:rsidRPr="00A0527F">
        <w:rPr>
          <w:rFonts w:ascii="Arial" w:eastAsia="Calibri" w:hAnsi="Arial" w:cs="Arial"/>
          <w:sz w:val="22"/>
          <w:szCs w:val="22"/>
          <w:lang w:eastAsia="en-US"/>
        </w:rPr>
        <w:t>Future premium payments will also be waived. If one is diagnosed with a covered early stage critical condition, 25 percent of the Critical Illness coverage will be given in advance.</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Health Invest Plus’ critical illness coverage is until age 75— when one is already in his retirement years and has a greater need for health coverage. Most critical illness plans do not cover until this age.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Since Health Invest Plus is a unit-linked plan, </w:t>
      </w:r>
      <w:r w:rsidR="00A04420">
        <w:rPr>
          <w:rFonts w:ascii="Arial" w:eastAsia="Calibri" w:hAnsi="Arial" w:cs="Arial"/>
          <w:sz w:val="22"/>
          <w:szCs w:val="22"/>
          <w:lang w:eastAsia="en-US"/>
        </w:rPr>
        <w:t xml:space="preserve">premium </w:t>
      </w:r>
      <w:r w:rsidRPr="00B71846">
        <w:rPr>
          <w:rFonts w:ascii="Arial" w:eastAsia="Calibri" w:hAnsi="Arial" w:cs="Arial"/>
          <w:sz w:val="22"/>
          <w:szCs w:val="22"/>
          <w:lang w:eastAsia="en-US"/>
        </w:rPr>
        <w:t>payments are invested</w:t>
      </w:r>
      <w:r w:rsidR="00A04420">
        <w:rPr>
          <w:rFonts w:ascii="Arial" w:eastAsia="Calibri" w:hAnsi="Arial" w:cs="Arial"/>
          <w:sz w:val="22"/>
          <w:szCs w:val="22"/>
          <w:lang w:eastAsia="en-US"/>
        </w:rPr>
        <w:t xml:space="preserve">, </w:t>
      </w:r>
      <w:r w:rsidRPr="00B71846">
        <w:rPr>
          <w:rFonts w:ascii="Arial" w:eastAsia="Calibri" w:hAnsi="Arial" w:cs="Arial"/>
          <w:sz w:val="22"/>
          <w:szCs w:val="22"/>
          <w:lang w:eastAsia="en-US"/>
        </w:rPr>
        <w:t xml:space="preserve">allowing one to grow a Health fund which can be used for health maintenance or other costs during </w:t>
      </w:r>
      <w:r w:rsidR="00A0527F">
        <w:rPr>
          <w:rFonts w:ascii="Arial" w:eastAsia="Calibri" w:hAnsi="Arial" w:cs="Arial"/>
          <w:sz w:val="22"/>
          <w:szCs w:val="22"/>
          <w:lang w:eastAsia="en-US"/>
        </w:rPr>
        <w:t>one’s</w:t>
      </w:r>
      <w:r w:rsidR="00A0527F" w:rsidRPr="00B71846">
        <w:rPr>
          <w:rFonts w:ascii="Arial" w:eastAsia="Calibri" w:hAnsi="Arial" w:cs="Arial"/>
          <w:sz w:val="22"/>
          <w:szCs w:val="22"/>
          <w:lang w:eastAsia="en-US"/>
        </w:rPr>
        <w:t xml:space="preserve"> </w:t>
      </w:r>
      <w:r w:rsidRPr="00B71846">
        <w:rPr>
          <w:rFonts w:ascii="Arial" w:eastAsia="Calibri" w:hAnsi="Arial" w:cs="Arial"/>
          <w:sz w:val="22"/>
          <w:szCs w:val="22"/>
          <w:lang w:eastAsia="en-US"/>
        </w:rPr>
        <w:t>later years.</w:t>
      </w:r>
    </w:p>
    <w:p w:rsidR="008D1551" w:rsidRPr="00B71846" w:rsidRDefault="008D1551" w:rsidP="001074B9">
      <w:pPr>
        <w:spacing w:line="276" w:lineRule="auto"/>
        <w:ind w:firstLine="720"/>
        <w:jc w:val="both"/>
        <w:rPr>
          <w:rFonts w:ascii="Arial" w:eastAsia="Calibri" w:hAnsi="Arial" w:cs="Arial"/>
          <w:sz w:val="22"/>
          <w:szCs w:val="22"/>
          <w:lang w:eastAsia="en-US"/>
        </w:rPr>
      </w:pPr>
    </w:p>
    <w:p w:rsidR="001074B9" w:rsidRPr="00B71846" w:rsidRDefault="00A04420" w:rsidP="006A71BB">
      <w:pPr>
        <w:spacing w:line="276" w:lineRule="auto"/>
        <w:ind w:firstLine="720"/>
        <w:jc w:val="both"/>
        <w:rPr>
          <w:rFonts w:ascii="Arial" w:eastAsia="Calibri" w:hAnsi="Arial" w:cs="Arial"/>
          <w:sz w:val="22"/>
          <w:szCs w:val="22"/>
          <w:lang w:eastAsia="en-US"/>
        </w:rPr>
      </w:pPr>
      <w:r>
        <w:rPr>
          <w:rFonts w:ascii="Arial" w:eastAsia="Calibri" w:hAnsi="Arial" w:cs="Arial"/>
          <w:sz w:val="22"/>
          <w:szCs w:val="22"/>
          <w:lang w:eastAsia="en-US"/>
        </w:rPr>
        <w:t>The plan</w:t>
      </w:r>
      <w:r w:rsidR="001074B9" w:rsidRPr="00B71846">
        <w:rPr>
          <w:rFonts w:ascii="Arial" w:eastAsia="Calibri" w:hAnsi="Arial" w:cs="Arial"/>
          <w:sz w:val="22"/>
          <w:szCs w:val="22"/>
          <w:lang w:eastAsia="en-US"/>
        </w:rPr>
        <w:t xml:space="preserve"> also provides cash benefits for accidental injuries or disabilities</w:t>
      </w:r>
      <w:r>
        <w:rPr>
          <w:rFonts w:ascii="Arial" w:eastAsia="Calibri" w:hAnsi="Arial" w:cs="Arial"/>
          <w:sz w:val="22"/>
          <w:szCs w:val="22"/>
          <w:lang w:eastAsia="en-US"/>
        </w:rPr>
        <w:t xml:space="preserve"> and loss of life,</w:t>
      </w:r>
      <w:r w:rsidR="001074B9" w:rsidRPr="00B71846">
        <w:rPr>
          <w:rFonts w:ascii="Arial" w:eastAsia="Calibri" w:hAnsi="Arial" w:cs="Arial"/>
          <w:sz w:val="22"/>
          <w:szCs w:val="22"/>
          <w:lang w:eastAsia="en-US"/>
        </w:rPr>
        <w:t xml:space="preserve"> provid</w:t>
      </w:r>
      <w:r>
        <w:rPr>
          <w:rFonts w:ascii="Arial" w:eastAsia="Calibri" w:hAnsi="Arial" w:cs="Arial"/>
          <w:sz w:val="22"/>
          <w:szCs w:val="22"/>
          <w:lang w:eastAsia="en-US"/>
        </w:rPr>
        <w:t>ing</w:t>
      </w:r>
      <w:r w:rsidR="001074B9" w:rsidRPr="00B71846">
        <w:rPr>
          <w:rFonts w:ascii="Arial" w:eastAsia="Calibri" w:hAnsi="Arial" w:cs="Arial"/>
          <w:sz w:val="22"/>
          <w:szCs w:val="22"/>
          <w:lang w:eastAsia="en-US"/>
        </w:rPr>
        <w:t xml:space="preserve"> comprehensive coverage for policyholders now and in the future. </w:t>
      </w:r>
    </w:p>
    <w:p w:rsidR="001074B9" w:rsidRPr="00B71846" w:rsidRDefault="001074B9" w:rsidP="006A71BB">
      <w:pPr>
        <w:spacing w:line="276" w:lineRule="auto"/>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8D1551" w:rsidRDefault="008D1551" w:rsidP="00F00033">
      <w:pPr>
        <w:spacing w:line="276" w:lineRule="auto"/>
        <w:ind w:firstLine="720"/>
        <w:jc w:val="both"/>
        <w:rPr>
          <w:rFonts w:ascii="Arial" w:eastAsia="Calibri" w:hAnsi="Arial" w:cs="Arial"/>
          <w:sz w:val="22"/>
          <w:szCs w:val="22"/>
          <w:lang w:eastAsia="en-US"/>
        </w:rPr>
      </w:pPr>
    </w:p>
    <w:p w:rsidR="001074B9" w:rsidRPr="00B71846" w:rsidRDefault="001074B9" w:rsidP="008D1551">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w:t>
      </w:r>
      <w:r w:rsidR="00F00033" w:rsidRPr="00B71846">
        <w:rPr>
          <w:rFonts w:ascii="Arial" w:eastAsia="Calibri" w:hAnsi="Arial" w:cs="Arial"/>
          <w:sz w:val="22"/>
          <w:szCs w:val="22"/>
          <w:lang w:eastAsia="en-US"/>
        </w:rPr>
        <w:t xml:space="preserve">With Philam Life’s Health Invest Plus, customers can have peace of mind knowing they are financially </w:t>
      </w:r>
      <w:r w:rsidR="00165D7E" w:rsidRPr="00B71846">
        <w:rPr>
          <w:rFonts w:ascii="Arial" w:eastAsia="Calibri" w:hAnsi="Arial" w:cs="Arial"/>
          <w:sz w:val="22"/>
          <w:szCs w:val="22"/>
          <w:lang w:eastAsia="en-US"/>
        </w:rPr>
        <w:t xml:space="preserve">prepared </w:t>
      </w:r>
      <w:r w:rsidR="00F00033" w:rsidRPr="00B71846">
        <w:rPr>
          <w:rFonts w:ascii="Arial" w:eastAsia="Calibri" w:hAnsi="Arial" w:cs="Arial"/>
          <w:sz w:val="22"/>
          <w:szCs w:val="22"/>
          <w:lang w:eastAsia="en-US"/>
        </w:rPr>
        <w:t>against health setbacks</w:t>
      </w:r>
      <w:r w:rsidR="00165D7E" w:rsidRPr="00B71846">
        <w:rPr>
          <w:rFonts w:ascii="Arial" w:eastAsia="Calibri" w:hAnsi="Arial" w:cs="Arial"/>
          <w:sz w:val="22"/>
          <w:szCs w:val="22"/>
          <w:lang w:eastAsia="en-US"/>
        </w:rPr>
        <w:t xml:space="preserve"> now and as they grow older, so they can be there for their family,</w:t>
      </w:r>
      <w:r w:rsidR="0057553C" w:rsidRPr="00B71846">
        <w:rPr>
          <w:rFonts w:ascii="Arial" w:eastAsia="Calibri" w:hAnsi="Arial" w:cs="Arial"/>
          <w:sz w:val="22"/>
          <w:szCs w:val="22"/>
          <w:lang w:eastAsia="en-US"/>
        </w:rPr>
        <w:t>” said</w:t>
      </w:r>
      <w:r w:rsidRPr="00B71846">
        <w:rPr>
          <w:rFonts w:ascii="Arial" w:eastAsia="Calibri" w:hAnsi="Arial" w:cs="Arial"/>
          <w:sz w:val="22"/>
          <w:szCs w:val="22"/>
          <w:lang w:eastAsia="en-US"/>
        </w:rPr>
        <w:t xml:space="preserve"> Javier.</w:t>
      </w:r>
      <w:r w:rsidR="00A0527F" w:rsidRPr="00A0527F">
        <w:t xml:space="preserve"> </w:t>
      </w:r>
      <w:r w:rsidR="00A0527F" w:rsidRPr="00A0527F">
        <w:rPr>
          <w:rFonts w:ascii="Arial" w:eastAsia="Calibri" w:hAnsi="Arial" w:cs="Arial"/>
          <w:sz w:val="22"/>
          <w:szCs w:val="22"/>
          <w:lang w:eastAsia="en-US"/>
        </w:rPr>
        <w:t xml:space="preserve">He also </w:t>
      </w:r>
      <w:r w:rsidR="00A0527F">
        <w:rPr>
          <w:rFonts w:ascii="Arial" w:eastAsia="Calibri" w:hAnsi="Arial" w:cs="Arial"/>
          <w:sz w:val="22"/>
          <w:szCs w:val="22"/>
          <w:lang w:eastAsia="en-US"/>
        </w:rPr>
        <w:t>encouraged</w:t>
      </w:r>
      <w:r w:rsidR="00A0527F" w:rsidRPr="00A0527F">
        <w:rPr>
          <w:rFonts w:ascii="Arial" w:eastAsia="Calibri" w:hAnsi="Arial" w:cs="Arial"/>
          <w:sz w:val="22"/>
          <w:szCs w:val="22"/>
          <w:lang w:eastAsia="en-US"/>
        </w:rPr>
        <w:t xml:space="preserve"> Filipinos “to assess their current health coverage</w:t>
      </w:r>
      <w:r w:rsidR="00F20C24">
        <w:rPr>
          <w:rFonts w:ascii="Arial" w:eastAsia="Calibri" w:hAnsi="Arial" w:cs="Arial"/>
          <w:sz w:val="22"/>
          <w:szCs w:val="22"/>
          <w:lang w:eastAsia="en-US"/>
        </w:rPr>
        <w:t xml:space="preserve"> </w:t>
      </w:r>
      <w:r w:rsidR="00A0527F" w:rsidRPr="00A0527F">
        <w:rPr>
          <w:rFonts w:ascii="Arial" w:eastAsia="Calibri" w:hAnsi="Arial" w:cs="Arial"/>
          <w:sz w:val="22"/>
          <w:szCs w:val="22"/>
          <w:lang w:eastAsia="en-US"/>
        </w:rPr>
        <w:t>as majority of us are not prepared for the costs that come with the diagnosis of a critical illness, as well as other health concerns.”</w:t>
      </w:r>
    </w:p>
    <w:p w:rsidR="006A71BB" w:rsidRDefault="006A71BB" w:rsidP="001074B9">
      <w:pPr>
        <w:spacing w:line="276" w:lineRule="auto"/>
        <w:rPr>
          <w:rFonts w:ascii="Arial" w:eastAsia="Calibri" w:hAnsi="Arial" w:cs="Arial"/>
          <w:b/>
          <w:i/>
          <w:sz w:val="22"/>
          <w:szCs w:val="22"/>
          <w:lang w:eastAsia="en-US"/>
        </w:rPr>
      </w:pPr>
    </w:p>
    <w:p w:rsidR="001074B9" w:rsidRPr="00B71846" w:rsidRDefault="001074B9" w:rsidP="001074B9">
      <w:pPr>
        <w:spacing w:line="276" w:lineRule="auto"/>
        <w:rPr>
          <w:rFonts w:ascii="Arial" w:eastAsia="Calibri" w:hAnsi="Arial" w:cs="Arial"/>
          <w:b/>
          <w:i/>
          <w:sz w:val="22"/>
          <w:szCs w:val="22"/>
          <w:lang w:eastAsia="en-US"/>
        </w:rPr>
      </w:pPr>
      <w:r w:rsidRPr="00B71846">
        <w:rPr>
          <w:rFonts w:ascii="Arial" w:eastAsia="Calibri" w:hAnsi="Arial" w:cs="Arial"/>
          <w:b/>
          <w:i/>
          <w:sz w:val="22"/>
          <w:szCs w:val="22"/>
          <w:lang w:eastAsia="en-US"/>
        </w:rPr>
        <w:t>Preparing for health emergencies with the right plan and financial partner</w:t>
      </w:r>
    </w:p>
    <w:p w:rsidR="001074B9" w:rsidRPr="00B71846" w:rsidRDefault="001074B9" w:rsidP="001074B9">
      <w:pPr>
        <w:spacing w:line="276" w:lineRule="auto"/>
        <w:ind w:firstLine="720"/>
        <w:rPr>
          <w:rFonts w:ascii="Arial" w:eastAsia="Calibri" w:hAnsi="Arial" w:cs="Arial"/>
          <w:sz w:val="22"/>
          <w:szCs w:val="22"/>
          <w:lang w:eastAsia="en-US"/>
        </w:rPr>
      </w:pPr>
      <w:r w:rsidRPr="00B71846">
        <w:rPr>
          <w:rFonts w:ascii="Arial" w:eastAsia="Calibri" w:hAnsi="Arial" w:cs="Arial"/>
          <w:sz w:val="22"/>
          <w:szCs w:val="22"/>
          <w:lang w:eastAsia="en-US"/>
        </w:rPr>
        <w:t xml:space="preserve"> </w:t>
      </w: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Attesting to the importance of having a health plan to prepare for the unexpected is </w:t>
      </w:r>
      <w:r w:rsidR="00627A36">
        <w:rPr>
          <w:rFonts w:ascii="Arial" w:eastAsia="Calibri" w:hAnsi="Arial" w:cs="Arial"/>
          <w:sz w:val="22"/>
          <w:szCs w:val="22"/>
          <w:lang w:eastAsia="en-US"/>
        </w:rPr>
        <w:t xml:space="preserve">      </w:t>
      </w:r>
      <w:r w:rsidRPr="00B71846">
        <w:rPr>
          <w:rFonts w:ascii="Arial" w:eastAsia="Calibri" w:hAnsi="Arial" w:cs="Arial"/>
          <w:sz w:val="22"/>
          <w:szCs w:val="22"/>
          <w:lang w:eastAsia="en-US"/>
        </w:rPr>
        <w:t xml:space="preserve">Dr. John Solamo, an eye doctor, a running enthusiast and a family man.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He underwent an open heart surgery at age 42 to bypass the dangerous arterial blockages, discovered af</w:t>
      </w:r>
      <w:r w:rsidR="00165D7E" w:rsidRPr="00B71846">
        <w:rPr>
          <w:rFonts w:ascii="Arial" w:eastAsia="Calibri" w:hAnsi="Arial" w:cs="Arial"/>
          <w:sz w:val="22"/>
          <w:szCs w:val="22"/>
          <w:lang w:eastAsia="en-US"/>
        </w:rPr>
        <w:t>ter going through a stress test</w:t>
      </w:r>
      <w:r w:rsidRPr="00B71846">
        <w:rPr>
          <w:rFonts w:ascii="Arial" w:eastAsia="Calibri" w:hAnsi="Arial" w:cs="Arial"/>
          <w:sz w:val="22"/>
          <w:szCs w:val="22"/>
          <w:lang w:eastAsia="en-US"/>
        </w:rPr>
        <w:t xml:space="preserve">. At the time of his operation, Solamo had just placed his life savings into the purchase of a new home for his family. </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Fortunately for him, he secured a health insurance policy from Philam Life when he was just 34, when a life-threatening disease came unexpected for the physically fit doctor. Had it not been for this health and life insurance policy, he could not have afforded the cost of his surgery and his young family could have been in deep financial trouble.</w:t>
      </w:r>
    </w:p>
    <w:p w:rsidR="001074B9" w:rsidRPr="00B71846" w:rsidRDefault="001074B9" w:rsidP="001074B9">
      <w:pPr>
        <w:spacing w:line="276" w:lineRule="auto"/>
        <w:ind w:firstLine="720"/>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“When I heard that I had to undergo heart surgery, I worried about not being able to fulfill my obligations </w:t>
      </w:r>
      <w:r w:rsidR="00627A36">
        <w:rPr>
          <w:rFonts w:ascii="Arial" w:eastAsia="Calibri" w:hAnsi="Arial" w:cs="Arial"/>
          <w:sz w:val="22"/>
          <w:szCs w:val="22"/>
          <w:lang w:eastAsia="en-US"/>
        </w:rPr>
        <w:t xml:space="preserve">to </w:t>
      </w:r>
      <w:r w:rsidRPr="00B71846">
        <w:rPr>
          <w:rFonts w:ascii="Arial" w:eastAsia="Calibri" w:hAnsi="Arial" w:cs="Arial"/>
          <w:sz w:val="22"/>
          <w:szCs w:val="22"/>
          <w:lang w:eastAsia="en-US"/>
        </w:rPr>
        <w:t>my family and that I will not be there for my kids. On the other hand, I am thankful that I was diagnosed to have a heart disease, when I could still be treated,” he said.</w:t>
      </w:r>
    </w:p>
    <w:p w:rsidR="001074B9" w:rsidRPr="00B71846" w:rsidRDefault="001074B9" w:rsidP="001074B9">
      <w:pPr>
        <w:spacing w:line="276" w:lineRule="auto"/>
        <w:jc w:val="both"/>
        <w:rPr>
          <w:rFonts w:ascii="Arial" w:eastAsia="Calibri" w:hAnsi="Arial" w:cs="Arial"/>
          <w:sz w:val="22"/>
          <w:szCs w:val="22"/>
          <w:lang w:eastAsia="en-US"/>
        </w:rPr>
      </w:pPr>
    </w:p>
    <w:p w:rsidR="001074B9" w:rsidRPr="00B71846" w:rsidRDefault="001074B9" w:rsidP="001074B9">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This experience taught Solamo that the right insurance product can </w:t>
      </w:r>
      <w:r w:rsidR="0031029F">
        <w:rPr>
          <w:rFonts w:ascii="Arial" w:eastAsia="Calibri" w:hAnsi="Arial" w:cs="Arial"/>
          <w:sz w:val="22"/>
          <w:szCs w:val="22"/>
          <w:lang w:eastAsia="en-US"/>
        </w:rPr>
        <w:t xml:space="preserve">prepare him and his family for unexpected health difficulties </w:t>
      </w:r>
      <w:r w:rsidRPr="00B71846">
        <w:rPr>
          <w:rFonts w:ascii="Arial" w:eastAsia="Calibri" w:hAnsi="Arial" w:cs="Arial"/>
          <w:sz w:val="22"/>
          <w:szCs w:val="22"/>
          <w:lang w:eastAsia="en-US"/>
        </w:rPr>
        <w:t>that can happen to anyone, anytime. For such unforgettable experience, he has become one of the staunchest advocates of financial preparedness as a means to combat health emergencies.</w:t>
      </w:r>
    </w:p>
    <w:p w:rsidR="00D60019" w:rsidRDefault="00D60019" w:rsidP="006A71BB">
      <w:pPr>
        <w:spacing w:line="276" w:lineRule="auto"/>
        <w:jc w:val="both"/>
        <w:rPr>
          <w:rFonts w:ascii="Arial" w:eastAsia="Calibri" w:hAnsi="Arial" w:cs="Arial"/>
          <w:sz w:val="22"/>
          <w:szCs w:val="22"/>
          <w:lang w:eastAsia="en-US"/>
        </w:rPr>
      </w:pPr>
    </w:p>
    <w:p w:rsidR="001074B9" w:rsidRPr="00B71846" w:rsidRDefault="001074B9" w:rsidP="00B80DDA">
      <w:pPr>
        <w:spacing w:line="276" w:lineRule="auto"/>
        <w:ind w:firstLine="720"/>
        <w:jc w:val="both"/>
        <w:rPr>
          <w:rFonts w:ascii="Arial" w:eastAsia="Calibri" w:hAnsi="Arial" w:cs="Arial"/>
          <w:sz w:val="22"/>
          <w:szCs w:val="22"/>
          <w:lang w:eastAsia="en-US"/>
        </w:rPr>
      </w:pPr>
      <w:r w:rsidRPr="00B71846">
        <w:rPr>
          <w:rFonts w:ascii="Arial" w:eastAsia="Calibri" w:hAnsi="Arial" w:cs="Arial"/>
          <w:sz w:val="22"/>
          <w:szCs w:val="22"/>
          <w:lang w:eastAsia="en-US"/>
        </w:rPr>
        <w:t xml:space="preserve">In getting a health and life insurance plan, it is </w:t>
      </w:r>
      <w:r w:rsidR="00D60019">
        <w:rPr>
          <w:rFonts w:ascii="Arial" w:eastAsia="Calibri" w:hAnsi="Arial" w:cs="Arial"/>
          <w:sz w:val="22"/>
          <w:szCs w:val="22"/>
          <w:lang w:eastAsia="en-US"/>
        </w:rPr>
        <w:t xml:space="preserve">also </w:t>
      </w:r>
      <w:r w:rsidRPr="00B71846">
        <w:rPr>
          <w:rFonts w:ascii="Arial" w:eastAsia="Calibri" w:hAnsi="Arial" w:cs="Arial"/>
          <w:sz w:val="22"/>
          <w:szCs w:val="22"/>
          <w:lang w:eastAsia="en-US"/>
        </w:rPr>
        <w:t>important to deal with a trustworthy financial company which has proven its stability, trustworthiness and strength over the years, and with a track record of keeping its promises.  This will give the assurance that benefits will be delivered when the time comes.</w:t>
      </w:r>
    </w:p>
    <w:p w:rsidR="00627A36" w:rsidRDefault="00627A36" w:rsidP="00D60019">
      <w:pPr>
        <w:spacing w:line="276" w:lineRule="auto"/>
        <w:contextualSpacing/>
        <w:jc w:val="center"/>
        <w:rPr>
          <w:rFonts w:ascii="Arial" w:eastAsia="Calibri" w:hAnsi="Arial" w:cs="Arial"/>
          <w:sz w:val="22"/>
          <w:szCs w:val="22"/>
          <w:lang w:eastAsia="en-US"/>
        </w:rPr>
      </w:pPr>
    </w:p>
    <w:p w:rsidR="00F304A3" w:rsidRPr="00D60019" w:rsidRDefault="001074B9" w:rsidP="00D60019">
      <w:pPr>
        <w:spacing w:line="276" w:lineRule="auto"/>
        <w:contextualSpacing/>
        <w:jc w:val="center"/>
        <w:rPr>
          <w:rFonts w:ascii="Arial" w:eastAsia="Calibri" w:hAnsi="Arial" w:cs="Arial"/>
          <w:sz w:val="22"/>
          <w:szCs w:val="22"/>
          <w:lang w:eastAsia="en-US"/>
        </w:rPr>
      </w:pPr>
      <w:r w:rsidRPr="00B71846">
        <w:rPr>
          <w:rFonts w:ascii="Arial" w:eastAsia="Calibri" w:hAnsi="Arial" w:cs="Arial"/>
          <w:sz w:val="22"/>
          <w:szCs w:val="22"/>
          <w:lang w:eastAsia="en-US"/>
        </w:rPr>
        <w:t># # #</w:t>
      </w:r>
    </w:p>
    <w:p w:rsidR="00B80DDA" w:rsidRPr="00B71846" w:rsidRDefault="00B80DDA"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6A71BB" w:rsidRDefault="006A71BB" w:rsidP="00134B7C">
      <w:pPr>
        <w:jc w:val="both"/>
        <w:rPr>
          <w:rFonts w:ascii="Arial" w:hAnsi="Arial" w:cs="Arial"/>
          <w:b/>
          <w:sz w:val="16"/>
          <w:szCs w:val="18"/>
        </w:rPr>
      </w:pPr>
    </w:p>
    <w:p w:rsidR="00AF0C70" w:rsidRPr="00B71846" w:rsidRDefault="009E1D52" w:rsidP="00134B7C">
      <w:pPr>
        <w:jc w:val="both"/>
        <w:rPr>
          <w:rFonts w:ascii="Arial" w:hAnsi="Arial" w:cs="Arial"/>
          <w:b/>
          <w:sz w:val="16"/>
          <w:szCs w:val="18"/>
        </w:rPr>
      </w:pPr>
      <w:bookmarkStart w:id="0" w:name="_GoBack"/>
      <w:bookmarkEnd w:id="0"/>
      <w:r w:rsidRPr="00B71846">
        <w:rPr>
          <w:rFonts w:ascii="Arial" w:hAnsi="Arial" w:cs="Arial"/>
          <w:b/>
          <w:sz w:val="16"/>
          <w:szCs w:val="18"/>
        </w:rPr>
        <w:t>A</w:t>
      </w:r>
      <w:r w:rsidR="00AF0C70" w:rsidRPr="00B71846">
        <w:rPr>
          <w:rFonts w:ascii="Arial" w:hAnsi="Arial" w:cs="Arial"/>
          <w:b/>
          <w:sz w:val="16"/>
          <w:szCs w:val="18"/>
        </w:rPr>
        <w:t>bout Philam Life</w:t>
      </w:r>
    </w:p>
    <w:p w:rsidR="00AF0C70" w:rsidRPr="00B71846" w:rsidRDefault="00AF0C70" w:rsidP="00134B7C">
      <w:pPr>
        <w:jc w:val="both"/>
        <w:rPr>
          <w:rFonts w:ascii="Arial" w:hAnsi="Arial" w:cs="Arial"/>
          <w:b/>
          <w:sz w:val="16"/>
          <w:szCs w:val="18"/>
        </w:rPr>
      </w:pPr>
    </w:p>
    <w:p w:rsidR="00AF0C70" w:rsidRPr="00B71846" w:rsidRDefault="00AF0C70" w:rsidP="009E7934">
      <w:pPr>
        <w:jc w:val="both"/>
        <w:rPr>
          <w:rFonts w:ascii="Arial" w:eastAsia="MS Mincho" w:hAnsi="Arial" w:cs="Arial"/>
          <w:color w:val="000000"/>
          <w:sz w:val="16"/>
          <w:szCs w:val="18"/>
          <w:lang w:eastAsia="ja-JP"/>
        </w:rPr>
      </w:pPr>
      <w:r w:rsidRPr="00B71846">
        <w:rPr>
          <w:rFonts w:ascii="Arial" w:eastAsia="MS Mincho" w:hAnsi="Arial" w:cs="Arial"/>
          <w:color w:val="000000"/>
          <w:sz w:val="16"/>
          <w:szCs w:val="18"/>
          <w:lang w:eastAsia="ja-JP"/>
        </w:rPr>
        <w:t xml:space="preserve">The Philippine American Life and General Insurance Company (Philam Life) </w:t>
      </w:r>
      <w:r w:rsidRPr="00B71846">
        <w:rPr>
          <w:rFonts w:ascii="Arial" w:hAnsi="Arial" w:cs="Arial"/>
          <w:sz w:val="16"/>
          <w:szCs w:val="18"/>
        </w:rPr>
        <w:t>is the country’s premier life insurance company. Established on June 21, 1947, Philam Life of</w:t>
      </w:r>
      <w:r w:rsidRPr="00B71846">
        <w:rPr>
          <w:rFonts w:ascii="Arial" w:eastAsia="MS Mincho" w:hAnsi="Arial" w:cs="Arial"/>
          <w:color w:val="000000"/>
          <w:sz w:val="16"/>
          <w:szCs w:val="18"/>
          <w:lang w:eastAsia="ja-JP"/>
        </w:rPr>
        <w:t>fers an extensive line of products in the industry that provides solutions to various financial needs including life protection, health insurance, savings, education, retirement, investment, group and credit life insurance. </w:t>
      </w:r>
    </w:p>
    <w:p w:rsidR="00AF0C70" w:rsidRPr="00B71846" w:rsidRDefault="00AF0C70" w:rsidP="009E7934">
      <w:pPr>
        <w:jc w:val="both"/>
        <w:rPr>
          <w:rFonts w:ascii="Arial" w:eastAsia="MS Mincho" w:hAnsi="Arial" w:cs="Arial"/>
          <w:color w:val="000000"/>
          <w:sz w:val="16"/>
          <w:szCs w:val="18"/>
          <w:lang w:eastAsia="ja-JP"/>
        </w:rPr>
      </w:pPr>
    </w:p>
    <w:p w:rsidR="00AF0C70" w:rsidRPr="00B71846" w:rsidRDefault="00AF0C70" w:rsidP="009E7934">
      <w:pPr>
        <w:jc w:val="both"/>
        <w:rPr>
          <w:rFonts w:ascii="Arial" w:eastAsia="MS Mincho" w:hAnsi="Arial" w:cs="Arial"/>
          <w:color w:val="000000"/>
          <w:sz w:val="16"/>
          <w:szCs w:val="18"/>
          <w:lang w:eastAsia="ja-JP"/>
        </w:rPr>
      </w:pPr>
      <w:r w:rsidRPr="00B71846">
        <w:rPr>
          <w:rFonts w:ascii="Arial" w:eastAsia="MS Mincho" w:hAnsi="Arial" w:cs="Arial"/>
          <w:color w:val="000000"/>
          <w:sz w:val="16"/>
          <w:szCs w:val="18"/>
          <w:lang w:eastAsia="ja-JP"/>
        </w:rPr>
        <w:t>Philam Life is a member of AIA Group Limited, the largest independent publicly listed pan-Asian life insurance group.</w:t>
      </w:r>
    </w:p>
    <w:p w:rsidR="00145A04" w:rsidRPr="00B71846" w:rsidRDefault="00145A04" w:rsidP="009E7934">
      <w:pPr>
        <w:jc w:val="both"/>
        <w:rPr>
          <w:b/>
          <w:bCs/>
          <w:sz w:val="16"/>
          <w:szCs w:val="18"/>
        </w:rPr>
      </w:pPr>
    </w:p>
    <w:p w:rsidR="006A71BB" w:rsidRDefault="006A71BB" w:rsidP="00D5561A">
      <w:pPr>
        <w:snapToGrid w:val="0"/>
        <w:jc w:val="both"/>
        <w:rPr>
          <w:rFonts w:ascii="Arial" w:hAnsi="Arial" w:cs="Arial"/>
          <w:b/>
          <w:sz w:val="16"/>
          <w:szCs w:val="20"/>
        </w:rPr>
      </w:pPr>
    </w:p>
    <w:p w:rsidR="00D5561A" w:rsidRPr="00B71846" w:rsidRDefault="00D5561A" w:rsidP="00D5561A">
      <w:pPr>
        <w:snapToGrid w:val="0"/>
        <w:jc w:val="both"/>
        <w:rPr>
          <w:rFonts w:ascii="Arial" w:hAnsi="Arial" w:cs="Arial"/>
          <w:b/>
          <w:sz w:val="16"/>
          <w:szCs w:val="20"/>
        </w:rPr>
      </w:pPr>
      <w:r w:rsidRPr="00B71846">
        <w:rPr>
          <w:rFonts w:ascii="Arial" w:hAnsi="Arial" w:cs="Arial"/>
          <w:b/>
          <w:sz w:val="16"/>
          <w:szCs w:val="20"/>
        </w:rPr>
        <w:t xml:space="preserve">About AIA </w:t>
      </w:r>
    </w:p>
    <w:p w:rsidR="00D5561A" w:rsidRPr="00B71846" w:rsidRDefault="00D5561A" w:rsidP="00D5561A">
      <w:pPr>
        <w:snapToGrid w:val="0"/>
        <w:jc w:val="both"/>
        <w:rPr>
          <w:rFonts w:ascii="Arial" w:hAnsi="Arial" w:cs="Arial"/>
          <w:b/>
          <w:sz w:val="16"/>
          <w:szCs w:val="20"/>
        </w:rPr>
      </w:pPr>
    </w:p>
    <w:p w:rsidR="00D5561A" w:rsidRPr="00B71846" w:rsidRDefault="00D5561A" w:rsidP="00D5561A">
      <w:pPr>
        <w:snapToGrid w:val="0"/>
        <w:jc w:val="both"/>
        <w:rPr>
          <w:rFonts w:ascii="Arial" w:hAnsi="Arial" w:cs="Arial"/>
          <w:sz w:val="16"/>
          <w:szCs w:val="20"/>
        </w:rPr>
      </w:pPr>
      <w:r w:rsidRPr="00B71846">
        <w:rPr>
          <w:rFonts w:ascii="Arial" w:hAnsi="Arial" w:cs="Arial"/>
          <w:sz w:val="16"/>
          <w:szCs w:val="20"/>
        </w:rPr>
        <w:t>AIA Group Limited and its subsidiaries (collectively “AIA” or the “Group”) comprise the largest independent publicly listed pan-Asian life insurance group. It has operations in 17 markets in Asia-Pacific – wholly-owned branches and subsidiaries in Hong Kong, Thailand, Singapore, Malaysia, China, Korea, the Philippines, Australia, Indonesia, Taiwan, Vietnam, New Zealand, Macau, Brunei, a 97 per cent subsidiary in Sri Lanka, a 26 per cent joint venture in India and a representative office in Myanmar.</w:t>
      </w:r>
    </w:p>
    <w:p w:rsidR="00D5561A" w:rsidRPr="00B71846" w:rsidRDefault="00D5561A" w:rsidP="00D5561A">
      <w:pPr>
        <w:snapToGrid w:val="0"/>
        <w:jc w:val="both"/>
        <w:rPr>
          <w:rFonts w:ascii="Arial" w:hAnsi="Arial" w:cs="Arial"/>
          <w:sz w:val="16"/>
          <w:szCs w:val="20"/>
        </w:rPr>
      </w:pPr>
    </w:p>
    <w:p w:rsidR="00D5561A" w:rsidRPr="00B71846" w:rsidRDefault="00D5561A" w:rsidP="00D5561A">
      <w:pPr>
        <w:snapToGrid w:val="0"/>
        <w:jc w:val="both"/>
        <w:rPr>
          <w:rFonts w:ascii="Arial" w:hAnsi="Arial" w:cs="Arial"/>
          <w:sz w:val="16"/>
          <w:szCs w:val="20"/>
        </w:rPr>
      </w:pPr>
      <w:r w:rsidRPr="00B71846">
        <w:rPr>
          <w:rFonts w:ascii="Arial" w:hAnsi="Arial" w:cs="Arial"/>
          <w:sz w:val="16"/>
          <w:szCs w:val="20"/>
        </w:rPr>
        <w:t xml:space="preserve">The business that is now AIA was first established in Shanghai over 90 years ago. It is a market leader in the Asia-Pacific region (ex-Japan) based on life insurance premiums and holds leading positions across the majority of its markets. It had total assets of US$167 billion as of 30 November 2014. </w:t>
      </w:r>
    </w:p>
    <w:p w:rsidR="00D5561A" w:rsidRPr="00B71846" w:rsidRDefault="00D5561A" w:rsidP="00D5561A">
      <w:pPr>
        <w:snapToGrid w:val="0"/>
        <w:jc w:val="both"/>
        <w:rPr>
          <w:rFonts w:ascii="Arial" w:hAnsi="Arial" w:cs="Arial"/>
          <w:sz w:val="16"/>
          <w:szCs w:val="20"/>
        </w:rPr>
      </w:pPr>
    </w:p>
    <w:p w:rsidR="00D5561A" w:rsidRPr="00B71846" w:rsidRDefault="00D5561A" w:rsidP="00D5561A">
      <w:pPr>
        <w:snapToGrid w:val="0"/>
        <w:jc w:val="both"/>
        <w:rPr>
          <w:rFonts w:ascii="Arial" w:hAnsi="Arial" w:cs="Arial"/>
          <w:sz w:val="16"/>
          <w:szCs w:val="20"/>
        </w:rPr>
      </w:pPr>
      <w:r w:rsidRPr="00B71846">
        <w:rPr>
          <w:rFonts w:ascii="Arial" w:hAnsi="Arial" w:cs="Arial"/>
          <w:sz w:val="16"/>
          <w:szCs w:val="20"/>
        </w:rPr>
        <w:t>AIA meets the long-term savings and protection needs of individuals by offering a range of products and services including life insurance, accident and health insurance and savings plans. The Group also provides employee benefits, credit life and pension services to corporate clients. Through an extensive network of agents, partners and employees across Asia-Pacific, AIA serves the holders of more than 28 million individual policies and over 16 million participating members of group insurance schemes.</w:t>
      </w:r>
    </w:p>
    <w:p w:rsidR="00D5561A" w:rsidRPr="00B71846" w:rsidRDefault="00D5561A" w:rsidP="00D5561A">
      <w:pPr>
        <w:snapToGrid w:val="0"/>
        <w:jc w:val="both"/>
        <w:rPr>
          <w:rFonts w:ascii="Arial" w:hAnsi="Arial" w:cs="Arial"/>
          <w:sz w:val="16"/>
          <w:szCs w:val="20"/>
        </w:rPr>
      </w:pPr>
    </w:p>
    <w:p w:rsidR="00D5561A" w:rsidRPr="00B71846" w:rsidRDefault="00D5561A" w:rsidP="009E7934">
      <w:pPr>
        <w:spacing w:line="276" w:lineRule="auto"/>
        <w:jc w:val="both"/>
        <w:rPr>
          <w:rFonts w:ascii="Arial" w:hAnsi="Arial" w:cs="Arial"/>
          <w:sz w:val="16"/>
          <w:szCs w:val="20"/>
        </w:rPr>
      </w:pPr>
      <w:r w:rsidRPr="00B71846">
        <w:rPr>
          <w:rFonts w:ascii="Arial" w:hAnsi="Arial" w:cs="Arial"/>
          <w:sz w:val="16"/>
          <w:szCs w:val="20"/>
        </w:rPr>
        <w:t>AIA Group Limited is listed on the Main Board of The Stock Exchange of Hong Kong Limited under the stock code “1299” with American Depositary Receipts (Level 1) traded on the over-the-counter market (ticker symbol: “AAGIY”).</w:t>
      </w:r>
    </w:p>
    <w:p w:rsidR="00D5561A" w:rsidRPr="00B71846" w:rsidRDefault="00D5561A" w:rsidP="00D5561A">
      <w:pPr>
        <w:spacing w:line="276" w:lineRule="auto"/>
        <w:rPr>
          <w:rFonts w:ascii="Arial" w:hAnsi="Arial" w:cs="Arial"/>
          <w:sz w:val="16"/>
          <w:szCs w:val="20"/>
        </w:rPr>
      </w:pPr>
    </w:p>
    <w:p w:rsidR="006A71BB" w:rsidRDefault="006A71BB" w:rsidP="00AF0C70">
      <w:pPr>
        <w:spacing w:line="276" w:lineRule="auto"/>
        <w:ind w:right="180"/>
        <w:rPr>
          <w:rFonts w:ascii="Arial" w:hAnsi="Arial" w:cs="Arial"/>
          <w:b/>
          <w:bCs/>
          <w:sz w:val="16"/>
          <w:szCs w:val="16"/>
          <w:lang w:val="it-IT"/>
        </w:rPr>
      </w:pPr>
    </w:p>
    <w:p w:rsidR="00AF0C70" w:rsidRPr="00B71846" w:rsidRDefault="00AF0C70" w:rsidP="00AF0C70">
      <w:pPr>
        <w:spacing w:line="276" w:lineRule="auto"/>
        <w:ind w:right="180"/>
        <w:rPr>
          <w:rFonts w:ascii="Arial" w:hAnsi="Arial" w:cs="Arial"/>
          <w:b/>
          <w:bCs/>
          <w:sz w:val="16"/>
          <w:szCs w:val="16"/>
          <w:lang w:val="it-IT"/>
        </w:rPr>
      </w:pPr>
      <w:r w:rsidRPr="00B71846">
        <w:rPr>
          <w:rFonts w:ascii="Arial" w:hAnsi="Arial" w:cs="Arial"/>
          <w:b/>
          <w:bCs/>
          <w:sz w:val="16"/>
          <w:szCs w:val="16"/>
          <w:lang w:val="it-IT"/>
        </w:rPr>
        <w:t xml:space="preserve">Media Contact: </w:t>
      </w:r>
    </w:p>
    <w:p w:rsidR="00AF0C70" w:rsidRPr="00B71846" w:rsidRDefault="00AF0C70" w:rsidP="00AF0C70">
      <w:pPr>
        <w:spacing w:line="276" w:lineRule="auto"/>
        <w:ind w:right="180"/>
        <w:rPr>
          <w:rFonts w:ascii="Arial" w:hAnsi="Arial" w:cs="Arial"/>
          <w:b/>
          <w:sz w:val="16"/>
          <w:szCs w:val="16"/>
        </w:rPr>
      </w:pPr>
    </w:p>
    <w:p w:rsidR="00AF0C70" w:rsidRPr="00B71846" w:rsidRDefault="003F5A1B" w:rsidP="00AF0C70">
      <w:pPr>
        <w:spacing w:line="276" w:lineRule="auto"/>
        <w:ind w:right="180"/>
        <w:rPr>
          <w:rFonts w:ascii="Arial" w:hAnsi="Arial" w:cs="Arial"/>
          <w:b/>
          <w:sz w:val="16"/>
          <w:szCs w:val="16"/>
        </w:rPr>
      </w:pPr>
      <w:r w:rsidRPr="00B71846">
        <w:rPr>
          <w:rFonts w:ascii="Arial" w:hAnsi="Arial" w:cs="Arial"/>
          <w:b/>
          <w:sz w:val="16"/>
          <w:szCs w:val="16"/>
        </w:rPr>
        <w:t>Ces J.  Fontanilla</w:t>
      </w:r>
      <w:r w:rsidRPr="00B71846">
        <w:rPr>
          <w:rFonts w:ascii="Arial" w:hAnsi="Arial" w:cs="Arial"/>
          <w:b/>
          <w:sz w:val="16"/>
          <w:szCs w:val="16"/>
        </w:rPr>
        <w:tab/>
      </w:r>
      <w:r w:rsidR="00AF0C70" w:rsidRPr="00B71846">
        <w:rPr>
          <w:rFonts w:ascii="Arial" w:hAnsi="Arial" w:cs="Arial"/>
          <w:b/>
          <w:sz w:val="16"/>
          <w:szCs w:val="16"/>
        </w:rPr>
        <w:tab/>
      </w:r>
      <w:r w:rsidR="00AF0C70" w:rsidRPr="00B71846">
        <w:rPr>
          <w:rFonts w:ascii="Arial" w:hAnsi="Arial" w:cs="Arial"/>
          <w:b/>
          <w:sz w:val="16"/>
          <w:szCs w:val="16"/>
        </w:rPr>
        <w:tab/>
      </w:r>
      <w:r w:rsidR="00AF0C70" w:rsidRPr="00B71846">
        <w:rPr>
          <w:rFonts w:ascii="Arial" w:hAnsi="Arial" w:cs="Arial"/>
          <w:b/>
          <w:sz w:val="16"/>
          <w:szCs w:val="16"/>
        </w:rPr>
        <w:tab/>
      </w:r>
      <w:r w:rsidR="00AF0C70" w:rsidRPr="00B71846">
        <w:rPr>
          <w:rFonts w:ascii="Arial" w:hAnsi="Arial" w:cs="Arial"/>
          <w:b/>
          <w:sz w:val="16"/>
          <w:szCs w:val="16"/>
        </w:rPr>
        <w:tab/>
      </w:r>
      <w:r w:rsidR="00AF0C70" w:rsidRPr="00B71846">
        <w:rPr>
          <w:rFonts w:ascii="Arial" w:hAnsi="Arial" w:cs="Arial"/>
          <w:b/>
          <w:sz w:val="16"/>
          <w:szCs w:val="16"/>
        </w:rPr>
        <w:tab/>
      </w:r>
      <w:r w:rsidR="00AF0C70" w:rsidRPr="00B71846">
        <w:rPr>
          <w:rFonts w:ascii="Arial" w:hAnsi="Arial" w:cs="Arial"/>
          <w:b/>
          <w:sz w:val="16"/>
          <w:szCs w:val="16"/>
        </w:rPr>
        <w:tab/>
        <w:t>Millet D. Liberato</w:t>
      </w:r>
    </w:p>
    <w:p w:rsidR="00AF0C70" w:rsidRPr="00B71846" w:rsidRDefault="00AF0C70" w:rsidP="00AF0C70">
      <w:pPr>
        <w:spacing w:line="276" w:lineRule="auto"/>
        <w:ind w:right="180"/>
        <w:rPr>
          <w:rFonts w:ascii="Arial" w:hAnsi="Arial" w:cs="Arial"/>
          <w:sz w:val="16"/>
          <w:szCs w:val="16"/>
        </w:rPr>
      </w:pPr>
      <w:r w:rsidRPr="00B71846">
        <w:rPr>
          <w:rFonts w:ascii="Arial" w:hAnsi="Arial" w:cs="Arial"/>
          <w:sz w:val="16"/>
          <w:szCs w:val="16"/>
        </w:rPr>
        <w:t xml:space="preserve">Head of Corporate </w:t>
      </w:r>
      <w:r w:rsidR="00C7233B" w:rsidRPr="00B71846">
        <w:rPr>
          <w:rFonts w:ascii="Arial" w:hAnsi="Arial" w:cs="Arial"/>
          <w:sz w:val="16"/>
          <w:szCs w:val="16"/>
        </w:rPr>
        <w:t>Communications</w:t>
      </w:r>
      <w:r w:rsidR="00C7233B"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t>Media Relations Director</w:t>
      </w:r>
    </w:p>
    <w:p w:rsidR="00AF0C70" w:rsidRPr="00B71846" w:rsidRDefault="00AF0C70" w:rsidP="00AF0C70">
      <w:pPr>
        <w:spacing w:line="276" w:lineRule="auto"/>
        <w:ind w:right="180"/>
        <w:rPr>
          <w:rFonts w:ascii="Arial" w:hAnsi="Arial" w:cs="Arial"/>
          <w:sz w:val="16"/>
          <w:szCs w:val="16"/>
        </w:rPr>
      </w:pPr>
      <w:r w:rsidRPr="00B71846">
        <w:rPr>
          <w:rFonts w:ascii="Arial" w:hAnsi="Arial" w:cs="Arial"/>
          <w:sz w:val="16"/>
          <w:szCs w:val="16"/>
        </w:rPr>
        <w:t>Philam Life</w:t>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t>DDB PR</w:t>
      </w:r>
    </w:p>
    <w:p w:rsidR="00AF0C70" w:rsidRPr="00B71846" w:rsidRDefault="00AF0C70" w:rsidP="00AF0C70">
      <w:pPr>
        <w:spacing w:line="276" w:lineRule="auto"/>
        <w:rPr>
          <w:rFonts w:ascii="Arial" w:hAnsi="Arial" w:cs="Arial"/>
          <w:sz w:val="16"/>
          <w:szCs w:val="16"/>
        </w:rPr>
      </w:pPr>
      <w:r w:rsidRPr="00B71846">
        <w:rPr>
          <w:rFonts w:ascii="Arial" w:hAnsi="Arial" w:cs="Arial"/>
          <w:sz w:val="16"/>
          <w:szCs w:val="16"/>
        </w:rPr>
        <w:t xml:space="preserve">Tel no.  +63(2) </w:t>
      </w:r>
      <w:r w:rsidR="00C7233B" w:rsidRPr="00B71846">
        <w:rPr>
          <w:rFonts w:ascii="Arial" w:hAnsi="Arial" w:cs="Arial"/>
          <w:sz w:val="16"/>
          <w:szCs w:val="16"/>
        </w:rPr>
        <w:t>526 9337</w:t>
      </w:r>
      <w:r w:rsidRPr="00B71846">
        <w:rPr>
          <w:rFonts w:ascii="Arial" w:hAnsi="Arial" w:cs="Arial"/>
          <w:sz w:val="16"/>
          <w:szCs w:val="16"/>
        </w:rPr>
        <w:tab/>
      </w:r>
      <w:r w:rsidR="00C7233B"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t>Tel no. +63(2) 856 7888 loc.701</w:t>
      </w:r>
    </w:p>
    <w:p w:rsidR="00AF0C70" w:rsidRPr="00B71846" w:rsidRDefault="00C7233B" w:rsidP="00AF0C70">
      <w:pPr>
        <w:spacing w:line="276" w:lineRule="auto"/>
        <w:rPr>
          <w:rFonts w:ascii="Arial" w:hAnsi="Arial" w:cs="Arial"/>
          <w:sz w:val="16"/>
          <w:szCs w:val="16"/>
        </w:rPr>
      </w:pPr>
      <w:r w:rsidRPr="00B71846">
        <w:rPr>
          <w:rFonts w:ascii="Arial" w:hAnsi="Arial" w:cs="Arial"/>
          <w:sz w:val="16"/>
          <w:szCs w:val="16"/>
        </w:rPr>
        <w:t>Mobile no. +63(92</w:t>
      </w:r>
      <w:r w:rsidR="00AF0C70" w:rsidRPr="00B71846">
        <w:rPr>
          <w:rFonts w:ascii="Arial" w:hAnsi="Arial" w:cs="Arial"/>
          <w:sz w:val="16"/>
          <w:szCs w:val="16"/>
        </w:rPr>
        <w:t>7) 5</w:t>
      </w:r>
      <w:r w:rsidRPr="00B71846">
        <w:rPr>
          <w:rFonts w:ascii="Arial" w:hAnsi="Arial" w:cs="Arial"/>
          <w:sz w:val="16"/>
          <w:szCs w:val="16"/>
        </w:rPr>
        <w:t>241337</w:t>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t>Mobile no. +63(939) 9041226</w:t>
      </w:r>
      <w:r w:rsidR="00AF0C70" w:rsidRPr="00B71846">
        <w:rPr>
          <w:rFonts w:ascii="Arial" w:hAnsi="Arial" w:cs="Arial"/>
          <w:sz w:val="16"/>
          <w:szCs w:val="16"/>
        </w:rPr>
        <w:tab/>
      </w:r>
      <w:r w:rsidR="00AF0C70" w:rsidRPr="00B71846">
        <w:rPr>
          <w:rFonts w:ascii="Arial" w:hAnsi="Arial" w:cs="Arial"/>
          <w:sz w:val="16"/>
          <w:szCs w:val="16"/>
        </w:rPr>
        <w:tab/>
      </w:r>
    </w:p>
    <w:p w:rsidR="00CB31BC" w:rsidRPr="00B71846" w:rsidRDefault="00AF0C70" w:rsidP="00AF0C70">
      <w:pPr>
        <w:spacing w:line="276" w:lineRule="auto"/>
        <w:rPr>
          <w:rFonts w:ascii="Arial" w:hAnsi="Arial" w:cs="Arial"/>
          <w:sz w:val="16"/>
          <w:szCs w:val="16"/>
        </w:rPr>
      </w:pPr>
      <w:r w:rsidRPr="00B71846">
        <w:rPr>
          <w:rFonts w:ascii="Arial" w:hAnsi="Arial" w:cs="Arial"/>
          <w:sz w:val="16"/>
          <w:szCs w:val="16"/>
        </w:rPr>
        <w:t xml:space="preserve">Email: </w:t>
      </w:r>
      <w:hyperlink r:id="rId8" w:history="1">
        <w:r w:rsidR="00C7233B" w:rsidRPr="00B71846">
          <w:rPr>
            <w:rStyle w:val="Hyperlink"/>
            <w:rFonts w:ascii="Arial" w:hAnsi="Arial" w:cs="Arial"/>
            <w:sz w:val="16"/>
            <w:szCs w:val="16"/>
          </w:rPr>
          <w:t>Ces-J.Fontanilla@aia.com</w:t>
        </w:r>
      </w:hyperlink>
      <w:r w:rsidR="00C7233B" w:rsidRPr="00B71846">
        <w:rPr>
          <w:rFonts w:ascii="Arial" w:hAnsi="Arial" w:cs="Arial"/>
          <w:sz w:val="16"/>
          <w:szCs w:val="16"/>
        </w:rPr>
        <w:tab/>
      </w:r>
      <w:r w:rsidR="00C7233B" w:rsidRPr="00B71846">
        <w:rPr>
          <w:rFonts w:ascii="Arial" w:hAnsi="Arial" w:cs="Arial"/>
          <w:sz w:val="16"/>
          <w:szCs w:val="16"/>
        </w:rPr>
        <w:tab/>
      </w:r>
      <w:r w:rsidR="00C7233B" w:rsidRPr="00B71846">
        <w:rPr>
          <w:rFonts w:ascii="Arial" w:hAnsi="Arial" w:cs="Arial"/>
          <w:sz w:val="16"/>
          <w:szCs w:val="16"/>
        </w:rPr>
        <w:tab/>
      </w:r>
      <w:r w:rsidR="00C7233B" w:rsidRPr="00B71846">
        <w:rPr>
          <w:rFonts w:ascii="Arial" w:hAnsi="Arial" w:cs="Arial"/>
          <w:sz w:val="16"/>
          <w:szCs w:val="16"/>
        </w:rPr>
        <w:tab/>
      </w:r>
      <w:r w:rsidR="00C7233B" w:rsidRPr="00B71846">
        <w:rPr>
          <w:rFonts w:ascii="Arial" w:hAnsi="Arial" w:cs="Arial"/>
          <w:sz w:val="16"/>
          <w:szCs w:val="16"/>
        </w:rPr>
        <w:tab/>
      </w:r>
      <w:r w:rsidRPr="00B71846">
        <w:rPr>
          <w:rFonts w:ascii="Arial" w:hAnsi="Arial" w:cs="Arial"/>
          <w:sz w:val="16"/>
          <w:szCs w:val="16"/>
        </w:rPr>
        <w:t xml:space="preserve">Email: </w:t>
      </w:r>
      <w:hyperlink r:id="rId9" w:history="1">
        <w:r w:rsidRPr="00B71846">
          <w:rPr>
            <w:rStyle w:val="Hyperlink"/>
            <w:rFonts w:ascii="Arial" w:hAnsi="Arial" w:cs="Arial"/>
            <w:sz w:val="16"/>
            <w:szCs w:val="16"/>
          </w:rPr>
          <w:t>mdliberato@ddbphil.com</w:t>
        </w:r>
      </w:hyperlink>
    </w:p>
    <w:p w:rsidR="00145A04" w:rsidRPr="00B71846" w:rsidRDefault="00145A04" w:rsidP="00AF0C70">
      <w:pPr>
        <w:spacing w:line="276" w:lineRule="auto"/>
        <w:rPr>
          <w:rFonts w:ascii="Arial" w:hAnsi="Arial" w:cs="Arial"/>
          <w:sz w:val="16"/>
          <w:szCs w:val="16"/>
        </w:rPr>
      </w:pPr>
    </w:p>
    <w:p w:rsidR="00AF0C70" w:rsidRPr="00B71846" w:rsidRDefault="00AF0C70" w:rsidP="00AF0C70">
      <w:pPr>
        <w:spacing w:line="276" w:lineRule="auto"/>
        <w:ind w:right="180"/>
        <w:rPr>
          <w:rFonts w:ascii="Arial" w:hAnsi="Arial" w:cs="Arial"/>
          <w:b/>
          <w:sz w:val="16"/>
          <w:szCs w:val="16"/>
        </w:rPr>
      </w:pPr>
      <w:r w:rsidRPr="00B71846">
        <w:rPr>
          <w:rFonts w:ascii="Arial" w:hAnsi="Arial" w:cs="Arial"/>
          <w:b/>
          <w:sz w:val="16"/>
          <w:szCs w:val="16"/>
        </w:rPr>
        <w:t>Pamela Yap Magallon</w:t>
      </w:r>
      <w:r w:rsidRPr="00B71846">
        <w:rPr>
          <w:rFonts w:ascii="Arial" w:hAnsi="Arial" w:cs="Arial"/>
          <w:b/>
          <w:sz w:val="16"/>
          <w:szCs w:val="16"/>
        </w:rPr>
        <w:tab/>
      </w:r>
      <w:r w:rsidRPr="00B71846">
        <w:rPr>
          <w:rFonts w:ascii="Arial" w:hAnsi="Arial" w:cs="Arial"/>
          <w:b/>
          <w:sz w:val="16"/>
          <w:szCs w:val="16"/>
        </w:rPr>
        <w:tab/>
      </w:r>
      <w:r w:rsidRPr="00B71846">
        <w:rPr>
          <w:rFonts w:ascii="Arial" w:hAnsi="Arial" w:cs="Arial"/>
          <w:b/>
          <w:sz w:val="16"/>
          <w:szCs w:val="16"/>
        </w:rPr>
        <w:tab/>
      </w:r>
      <w:r w:rsidRPr="00B71846">
        <w:rPr>
          <w:rFonts w:ascii="Arial" w:hAnsi="Arial" w:cs="Arial"/>
          <w:b/>
          <w:sz w:val="16"/>
          <w:szCs w:val="16"/>
        </w:rPr>
        <w:tab/>
      </w:r>
      <w:r w:rsidRPr="00B71846">
        <w:rPr>
          <w:rFonts w:ascii="Arial" w:hAnsi="Arial" w:cs="Arial"/>
          <w:b/>
          <w:sz w:val="16"/>
          <w:szCs w:val="16"/>
        </w:rPr>
        <w:tab/>
      </w:r>
      <w:r w:rsidRPr="00B71846">
        <w:rPr>
          <w:rFonts w:ascii="Arial" w:hAnsi="Arial" w:cs="Arial"/>
          <w:b/>
          <w:sz w:val="16"/>
          <w:szCs w:val="16"/>
        </w:rPr>
        <w:tab/>
        <w:t>Gene Paulo H. Bautista</w:t>
      </w:r>
    </w:p>
    <w:p w:rsidR="00AF0C70" w:rsidRPr="00B71846" w:rsidRDefault="00C7233B" w:rsidP="00AF0C70">
      <w:pPr>
        <w:spacing w:line="276" w:lineRule="auto"/>
        <w:ind w:right="180"/>
        <w:rPr>
          <w:rFonts w:ascii="Arial" w:hAnsi="Arial" w:cs="Arial"/>
          <w:sz w:val="16"/>
          <w:szCs w:val="16"/>
        </w:rPr>
      </w:pPr>
      <w:r w:rsidRPr="00B71846">
        <w:rPr>
          <w:rFonts w:ascii="Arial" w:hAnsi="Arial" w:cs="Arial"/>
          <w:sz w:val="16"/>
          <w:szCs w:val="16"/>
        </w:rPr>
        <w:t xml:space="preserve">Corporate Communications </w:t>
      </w:r>
      <w:r w:rsidR="00AF0C70" w:rsidRPr="00B71846">
        <w:rPr>
          <w:rFonts w:ascii="Arial" w:hAnsi="Arial" w:cs="Arial"/>
          <w:sz w:val="16"/>
          <w:szCs w:val="16"/>
        </w:rPr>
        <w:t>Officer</w:t>
      </w:r>
      <w:r w:rsidRPr="00B71846">
        <w:rPr>
          <w:rFonts w:ascii="Arial" w:hAnsi="Arial" w:cs="Arial"/>
          <w:sz w:val="16"/>
          <w:szCs w:val="16"/>
        </w:rPr>
        <w:t xml:space="preserve"> - External</w:t>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00AF0C70" w:rsidRPr="00B71846">
        <w:rPr>
          <w:rFonts w:ascii="Arial" w:hAnsi="Arial" w:cs="Arial"/>
          <w:sz w:val="16"/>
          <w:szCs w:val="16"/>
        </w:rPr>
        <w:t>Media Relations Manager</w:t>
      </w:r>
    </w:p>
    <w:p w:rsidR="00AF0C70" w:rsidRPr="00B71846" w:rsidRDefault="00AF0C70" w:rsidP="00AF0C70">
      <w:pPr>
        <w:spacing w:line="276" w:lineRule="auto"/>
        <w:ind w:right="180"/>
        <w:rPr>
          <w:rFonts w:ascii="Arial" w:hAnsi="Arial" w:cs="Arial"/>
          <w:sz w:val="16"/>
          <w:szCs w:val="16"/>
        </w:rPr>
      </w:pPr>
      <w:r w:rsidRPr="00B71846">
        <w:rPr>
          <w:rFonts w:ascii="Arial" w:hAnsi="Arial" w:cs="Arial"/>
          <w:sz w:val="16"/>
          <w:szCs w:val="16"/>
        </w:rPr>
        <w:t xml:space="preserve">Philam Life </w:t>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t>DDB PR</w:t>
      </w:r>
    </w:p>
    <w:p w:rsidR="00AF0C70" w:rsidRPr="00B71846" w:rsidRDefault="00AF0C70" w:rsidP="00AF0C70">
      <w:pPr>
        <w:spacing w:line="276" w:lineRule="auto"/>
        <w:ind w:right="180"/>
        <w:rPr>
          <w:rFonts w:ascii="Arial" w:hAnsi="Arial" w:cs="Arial"/>
          <w:sz w:val="16"/>
          <w:szCs w:val="16"/>
        </w:rPr>
      </w:pPr>
      <w:r w:rsidRPr="00B71846">
        <w:rPr>
          <w:rFonts w:ascii="Arial" w:hAnsi="Arial" w:cs="Arial"/>
          <w:sz w:val="16"/>
          <w:szCs w:val="16"/>
        </w:rPr>
        <w:t>Tel no. +63(2)</w:t>
      </w:r>
      <w:r w:rsidR="00C7233B" w:rsidRPr="00B71846">
        <w:rPr>
          <w:rFonts w:ascii="Arial" w:hAnsi="Arial" w:cs="Arial"/>
          <w:sz w:val="16"/>
          <w:szCs w:val="16"/>
        </w:rPr>
        <w:t xml:space="preserve"> 521 6336</w:t>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Pr="00B71846">
        <w:rPr>
          <w:rFonts w:ascii="Arial" w:hAnsi="Arial" w:cs="Arial"/>
          <w:sz w:val="16"/>
          <w:szCs w:val="16"/>
        </w:rPr>
        <w:tab/>
      </w:r>
      <w:r w:rsidR="00C7233B" w:rsidRPr="00B71846">
        <w:rPr>
          <w:rFonts w:ascii="Arial" w:hAnsi="Arial" w:cs="Arial"/>
          <w:sz w:val="16"/>
          <w:szCs w:val="16"/>
        </w:rPr>
        <w:tab/>
      </w:r>
      <w:r w:rsidRPr="00B71846">
        <w:rPr>
          <w:rFonts w:ascii="Arial" w:hAnsi="Arial" w:cs="Arial"/>
          <w:sz w:val="16"/>
          <w:szCs w:val="16"/>
        </w:rPr>
        <w:t>Tel no. +63(2) 856 7888 loc. 128</w:t>
      </w:r>
    </w:p>
    <w:p w:rsidR="00AF0C70" w:rsidRPr="00B71846" w:rsidRDefault="00C7233B" w:rsidP="00AF0C70">
      <w:pPr>
        <w:spacing w:line="276" w:lineRule="auto"/>
        <w:ind w:right="180"/>
        <w:rPr>
          <w:rFonts w:ascii="Arial" w:hAnsi="Arial" w:cs="Arial"/>
          <w:sz w:val="16"/>
          <w:szCs w:val="16"/>
        </w:rPr>
      </w:pPr>
      <w:r w:rsidRPr="00B71846">
        <w:rPr>
          <w:rFonts w:ascii="Arial" w:hAnsi="Arial" w:cs="Arial"/>
          <w:sz w:val="16"/>
          <w:szCs w:val="16"/>
        </w:rPr>
        <w:t>Mobile no. +63(916) 6363593</w:t>
      </w:r>
      <w:r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r>
      <w:r w:rsidR="00AF0C70" w:rsidRPr="00B71846">
        <w:rPr>
          <w:rFonts w:ascii="Arial" w:hAnsi="Arial" w:cs="Arial"/>
          <w:sz w:val="16"/>
          <w:szCs w:val="16"/>
        </w:rPr>
        <w:tab/>
        <w:t>Mobile no. +63(998) 9761418</w:t>
      </w:r>
    </w:p>
    <w:p w:rsidR="00AF0C70" w:rsidRPr="00736746" w:rsidRDefault="00AF0C70" w:rsidP="00AF0C70">
      <w:pPr>
        <w:spacing w:line="276" w:lineRule="auto"/>
        <w:ind w:right="180"/>
        <w:rPr>
          <w:rFonts w:ascii="Arial" w:hAnsi="Arial" w:cs="Arial"/>
          <w:sz w:val="16"/>
          <w:szCs w:val="16"/>
        </w:rPr>
      </w:pPr>
      <w:r w:rsidRPr="00B71846">
        <w:rPr>
          <w:rFonts w:ascii="Arial" w:hAnsi="Arial" w:cs="Arial"/>
          <w:sz w:val="16"/>
          <w:szCs w:val="16"/>
        </w:rPr>
        <w:t xml:space="preserve">Email: </w:t>
      </w:r>
      <w:hyperlink r:id="rId10" w:history="1">
        <w:r w:rsidR="00C225A5" w:rsidRPr="00B71846">
          <w:rPr>
            <w:rStyle w:val="Hyperlink"/>
            <w:rFonts w:ascii="Arial" w:hAnsi="Arial" w:cs="Arial"/>
            <w:sz w:val="16"/>
            <w:szCs w:val="16"/>
          </w:rPr>
          <w:t>Pamela-Y.Magallon@aia.com</w:t>
        </w:r>
      </w:hyperlink>
      <w:r w:rsidR="00C225A5" w:rsidRPr="00B71846">
        <w:rPr>
          <w:rFonts w:ascii="Arial" w:hAnsi="Arial" w:cs="Arial"/>
          <w:sz w:val="16"/>
          <w:szCs w:val="16"/>
        </w:rPr>
        <w:tab/>
      </w:r>
      <w:r w:rsidR="00C225A5" w:rsidRPr="00B71846">
        <w:rPr>
          <w:rFonts w:ascii="Arial" w:hAnsi="Arial" w:cs="Arial"/>
          <w:sz w:val="16"/>
          <w:szCs w:val="16"/>
        </w:rPr>
        <w:tab/>
      </w:r>
      <w:r w:rsidR="00C225A5" w:rsidRPr="00B71846">
        <w:rPr>
          <w:rFonts w:ascii="Arial" w:hAnsi="Arial" w:cs="Arial"/>
          <w:sz w:val="16"/>
          <w:szCs w:val="16"/>
        </w:rPr>
        <w:tab/>
      </w:r>
      <w:r w:rsidR="00C225A5" w:rsidRPr="00B71846">
        <w:rPr>
          <w:rFonts w:ascii="Arial" w:hAnsi="Arial" w:cs="Arial"/>
          <w:sz w:val="16"/>
          <w:szCs w:val="16"/>
        </w:rPr>
        <w:tab/>
      </w:r>
      <w:r w:rsidR="00C225A5" w:rsidRPr="00B71846">
        <w:rPr>
          <w:rFonts w:ascii="Arial" w:hAnsi="Arial" w:cs="Arial"/>
          <w:sz w:val="16"/>
          <w:szCs w:val="16"/>
        </w:rPr>
        <w:tab/>
      </w:r>
      <w:r w:rsidRPr="00B71846">
        <w:rPr>
          <w:rFonts w:ascii="Arial" w:hAnsi="Arial" w:cs="Arial"/>
          <w:sz w:val="16"/>
          <w:szCs w:val="16"/>
        </w:rPr>
        <w:t xml:space="preserve">Email: </w:t>
      </w:r>
      <w:hyperlink r:id="rId11" w:history="1">
        <w:r w:rsidRPr="00B71846">
          <w:rPr>
            <w:rStyle w:val="Hyperlink"/>
            <w:rFonts w:ascii="Arial" w:hAnsi="Arial" w:cs="Arial"/>
            <w:sz w:val="16"/>
            <w:szCs w:val="16"/>
          </w:rPr>
          <w:t>ghbautista@ddbphil.com</w:t>
        </w:r>
      </w:hyperlink>
    </w:p>
    <w:sectPr w:rsidR="00AF0C70" w:rsidRPr="00736746" w:rsidSect="009A15B3">
      <w:head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EDEB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60" w:rsidRDefault="00A97860">
      <w:r>
        <w:separator/>
      </w:r>
    </w:p>
  </w:endnote>
  <w:endnote w:type="continuationSeparator" w:id="0">
    <w:p w:rsidR="00A97860" w:rsidRDefault="00A97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60" w:rsidRDefault="00A97860">
      <w:r>
        <w:separator/>
      </w:r>
    </w:p>
  </w:footnote>
  <w:footnote w:type="continuationSeparator" w:id="0">
    <w:p w:rsidR="00A97860" w:rsidRDefault="00A9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9A" w:rsidRDefault="00252259">
    <w:pPr>
      <w:pStyle w:val="Header"/>
    </w:pPr>
    <w:r>
      <w:rPr>
        <w:noProof/>
        <w:sz w:val="22"/>
        <w:szCs w:val="22"/>
        <w:lang w:val="en-PH" w:eastAsia="en-PH"/>
      </w:rPr>
      <w:drawing>
        <wp:anchor distT="0" distB="0" distL="114300" distR="114300" simplePos="0" relativeHeight="251659776" behindDoc="0" locked="0" layoutInCell="1" allowOverlap="1">
          <wp:simplePos x="0" y="0"/>
          <wp:positionH relativeFrom="column">
            <wp:posOffset>-87630</wp:posOffset>
          </wp:positionH>
          <wp:positionV relativeFrom="paragraph">
            <wp:posOffset>-76200</wp:posOffset>
          </wp:positionV>
          <wp:extent cx="2419985" cy="1349375"/>
          <wp:effectExtent l="0" t="0" r="0" b="3175"/>
          <wp:wrapSquare wrapText="bothSides"/>
          <wp:docPr id="6" name="Picture 6" descr="C:\Users\pal_hdd30696\Desktop\President's Message_IC2013Rankings_11Jun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l_hdd30696\Desktop\President's Message_IC2013Rankings_11June201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985" cy="1349375"/>
                  </a:xfrm>
                  <a:prstGeom prst="rect">
                    <a:avLst/>
                  </a:prstGeom>
                  <a:noFill/>
                  <a:ln>
                    <a:noFill/>
                  </a:ln>
                </pic:spPr>
              </pic:pic>
            </a:graphicData>
          </a:graphic>
        </wp:anchor>
      </w:drawing>
    </w:r>
    <w:r w:rsidR="00CA3DF6">
      <w:rPr>
        <w:noProof/>
        <w:lang w:val="en-PH" w:eastAsia="en-PH"/>
      </w:rPr>
      <w:drawing>
        <wp:anchor distT="0" distB="0" distL="114300" distR="114300" simplePos="0" relativeHeight="251657728" behindDoc="0" locked="0" layoutInCell="1" allowOverlap="1">
          <wp:simplePos x="0" y="0"/>
          <wp:positionH relativeFrom="column">
            <wp:posOffset>4027713</wp:posOffset>
          </wp:positionH>
          <wp:positionV relativeFrom="paragraph">
            <wp:posOffset>-65314</wp:posOffset>
          </wp:positionV>
          <wp:extent cx="2264229" cy="1487805"/>
          <wp:effectExtent l="0" t="0" r="3175" b="0"/>
          <wp:wrapNone/>
          <wp:docPr id="4" name="Picture 3" descr="Official Letterhead with BGC Addres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Letterhead with BGC Address copy"/>
                  <pic:cNvPicPr>
                    <a:picLocks noChangeAspect="1" noChangeArrowheads="1"/>
                  </pic:cNvPicPr>
                </pic:nvPicPr>
                <pic:blipFill rotWithShape="1">
                  <a:blip r:embed="rId2">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145" t="3049" r="5063" b="80815"/>
                  <a:stretch/>
                </pic:blipFill>
                <pic:spPr bwMode="auto">
                  <a:xfrm>
                    <a:off x="0" y="0"/>
                    <a:ext cx="2264229" cy="14878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D39"/>
    <w:multiLevelType w:val="hybridMultilevel"/>
    <w:tmpl w:val="E196E59A"/>
    <w:lvl w:ilvl="0" w:tplc="B61CE0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C39F5"/>
    <w:multiLevelType w:val="hybridMultilevel"/>
    <w:tmpl w:val="59F80EAA"/>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93E67"/>
    <w:multiLevelType w:val="hybridMultilevel"/>
    <w:tmpl w:val="518CDE4C"/>
    <w:lvl w:ilvl="0" w:tplc="A1581A50">
      <w:start w:val="1"/>
      <w:numFmt w:val="decimal"/>
      <w:lvlText w:val="%1."/>
      <w:lvlJc w:val="left"/>
      <w:pPr>
        <w:tabs>
          <w:tab w:val="num" w:pos="720"/>
        </w:tabs>
        <w:ind w:left="720" w:hanging="360"/>
      </w:pPr>
    </w:lvl>
    <w:lvl w:ilvl="1" w:tplc="D3B8E70C">
      <w:start w:val="1"/>
      <w:numFmt w:val="decimal"/>
      <w:lvlText w:val="%2."/>
      <w:lvlJc w:val="left"/>
      <w:pPr>
        <w:tabs>
          <w:tab w:val="num" w:pos="1440"/>
        </w:tabs>
        <w:ind w:left="1440" w:hanging="360"/>
      </w:pPr>
    </w:lvl>
    <w:lvl w:ilvl="2" w:tplc="7B9208B0">
      <w:start w:val="1"/>
      <w:numFmt w:val="decimal"/>
      <w:lvlText w:val="%3."/>
      <w:lvlJc w:val="left"/>
      <w:pPr>
        <w:tabs>
          <w:tab w:val="num" w:pos="2160"/>
        </w:tabs>
        <w:ind w:left="2160" w:hanging="360"/>
      </w:pPr>
    </w:lvl>
    <w:lvl w:ilvl="3" w:tplc="88780144">
      <w:start w:val="1"/>
      <w:numFmt w:val="decimal"/>
      <w:lvlText w:val="%4."/>
      <w:lvlJc w:val="left"/>
      <w:pPr>
        <w:tabs>
          <w:tab w:val="num" w:pos="2880"/>
        </w:tabs>
        <w:ind w:left="2880" w:hanging="360"/>
      </w:pPr>
    </w:lvl>
    <w:lvl w:ilvl="4" w:tplc="F9D2A044">
      <w:start w:val="1"/>
      <w:numFmt w:val="decimal"/>
      <w:lvlText w:val="%5."/>
      <w:lvlJc w:val="left"/>
      <w:pPr>
        <w:tabs>
          <w:tab w:val="num" w:pos="3600"/>
        </w:tabs>
        <w:ind w:left="3600" w:hanging="360"/>
      </w:pPr>
    </w:lvl>
    <w:lvl w:ilvl="5" w:tplc="B8725BB2">
      <w:start w:val="1"/>
      <w:numFmt w:val="decimal"/>
      <w:lvlText w:val="%6."/>
      <w:lvlJc w:val="left"/>
      <w:pPr>
        <w:tabs>
          <w:tab w:val="num" w:pos="4320"/>
        </w:tabs>
        <w:ind w:left="4320" w:hanging="360"/>
      </w:pPr>
    </w:lvl>
    <w:lvl w:ilvl="6" w:tplc="480E96FA">
      <w:start w:val="1"/>
      <w:numFmt w:val="decimal"/>
      <w:lvlText w:val="%7."/>
      <w:lvlJc w:val="left"/>
      <w:pPr>
        <w:tabs>
          <w:tab w:val="num" w:pos="5040"/>
        </w:tabs>
        <w:ind w:left="5040" w:hanging="360"/>
      </w:pPr>
    </w:lvl>
    <w:lvl w:ilvl="7" w:tplc="66B6EF50">
      <w:start w:val="1"/>
      <w:numFmt w:val="decimal"/>
      <w:lvlText w:val="%8."/>
      <w:lvlJc w:val="left"/>
      <w:pPr>
        <w:tabs>
          <w:tab w:val="num" w:pos="5760"/>
        </w:tabs>
        <w:ind w:left="5760" w:hanging="360"/>
      </w:pPr>
    </w:lvl>
    <w:lvl w:ilvl="8" w:tplc="7CCC42A8">
      <w:start w:val="1"/>
      <w:numFmt w:val="decimal"/>
      <w:lvlText w:val="%9."/>
      <w:lvlJc w:val="left"/>
      <w:pPr>
        <w:tabs>
          <w:tab w:val="num" w:pos="6480"/>
        </w:tabs>
        <w:ind w:left="6480" w:hanging="360"/>
      </w:pPr>
    </w:lvl>
  </w:abstractNum>
  <w:abstractNum w:abstractNumId="3">
    <w:nsid w:val="39187BE6"/>
    <w:multiLevelType w:val="hybridMultilevel"/>
    <w:tmpl w:val="0E4CF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60D1F"/>
    <w:multiLevelType w:val="hybridMultilevel"/>
    <w:tmpl w:val="7BB0B288"/>
    <w:lvl w:ilvl="0" w:tplc="ACF48598">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1157907"/>
    <w:multiLevelType w:val="hybridMultilevel"/>
    <w:tmpl w:val="A89E38A2"/>
    <w:lvl w:ilvl="0" w:tplc="6D9EDA92">
      <w:start w:val="20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07780"/>
    <w:multiLevelType w:val="hybridMultilevel"/>
    <w:tmpl w:val="7516577A"/>
    <w:lvl w:ilvl="0" w:tplc="36C0E4D8">
      <w:start w:val="1"/>
      <w:numFmt w:val="decimal"/>
      <w:lvlText w:val="%1."/>
      <w:lvlJc w:val="left"/>
      <w:pPr>
        <w:tabs>
          <w:tab w:val="num" w:pos="720"/>
        </w:tabs>
        <w:ind w:left="720" w:hanging="360"/>
      </w:pPr>
    </w:lvl>
    <w:lvl w:ilvl="1" w:tplc="E8406E76" w:tentative="1">
      <w:start w:val="1"/>
      <w:numFmt w:val="decimal"/>
      <w:lvlText w:val="%2."/>
      <w:lvlJc w:val="left"/>
      <w:pPr>
        <w:tabs>
          <w:tab w:val="num" w:pos="1440"/>
        </w:tabs>
        <w:ind w:left="1440" w:hanging="360"/>
      </w:pPr>
    </w:lvl>
    <w:lvl w:ilvl="2" w:tplc="04885658" w:tentative="1">
      <w:start w:val="1"/>
      <w:numFmt w:val="decimal"/>
      <w:lvlText w:val="%3."/>
      <w:lvlJc w:val="left"/>
      <w:pPr>
        <w:tabs>
          <w:tab w:val="num" w:pos="2160"/>
        </w:tabs>
        <w:ind w:left="2160" w:hanging="360"/>
      </w:pPr>
    </w:lvl>
    <w:lvl w:ilvl="3" w:tplc="FB14D53E" w:tentative="1">
      <w:start w:val="1"/>
      <w:numFmt w:val="decimal"/>
      <w:lvlText w:val="%4."/>
      <w:lvlJc w:val="left"/>
      <w:pPr>
        <w:tabs>
          <w:tab w:val="num" w:pos="2880"/>
        </w:tabs>
        <w:ind w:left="2880" w:hanging="360"/>
      </w:pPr>
    </w:lvl>
    <w:lvl w:ilvl="4" w:tplc="2EA0F59C" w:tentative="1">
      <w:start w:val="1"/>
      <w:numFmt w:val="decimal"/>
      <w:lvlText w:val="%5."/>
      <w:lvlJc w:val="left"/>
      <w:pPr>
        <w:tabs>
          <w:tab w:val="num" w:pos="3600"/>
        </w:tabs>
        <w:ind w:left="3600" w:hanging="360"/>
      </w:pPr>
    </w:lvl>
    <w:lvl w:ilvl="5" w:tplc="263ADF3E" w:tentative="1">
      <w:start w:val="1"/>
      <w:numFmt w:val="decimal"/>
      <w:lvlText w:val="%6."/>
      <w:lvlJc w:val="left"/>
      <w:pPr>
        <w:tabs>
          <w:tab w:val="num" w:pos="4320"/>
        </w:tabs>
        <w:ind w:left="4320" w:hanging="360"/>
      </w:pPr>
    </w:lvl>
    <w:lvl w:ilvl="6" w:tplc="FFC01882" w:tentative="1">
      <w:start w:val="1"/>
      <w:numFmt w:val="decimal"/>
      <w:lvlText w:val="%7."/>
      <w:lvlJc w:val="left"/>
      <w:pPr>
        <w:tabs>
          <w:tab w:val="num" w:pos="5040"/>
        </w:tabs>
        <w:ind w:left="5040" w:hanging="360"/>
      </w:pPr>
    </w:lvl>
    <w:lvl w:ilvl="7" w:tplc="73E0E8C0" w:tentative="1">
      <w:start w:val="1"/>
      <w:numFmt w:val="decimal"/>
      <w:lvlText w:val="%8."/>
      <w:lvlJc w:val="left"/>
      <w:pPr>
        <w:tabs>
          <w:tab w:val="num" w:pos="5760"/>
        </w:tabs>
        <w:ind w:left="5760" w:hanging="360"/>
      </w:pPr>
    </w:lvl>
    <w:lvl w:ilvl="8" w:tplc="8FAC484A"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gamolila, Jonathan Rene-M">
    <w15:presenceInfo w15:providerId="AD" w15:userId="S-1-5-21-2178755803-1474353881-1733608052-1882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B50607"/>
    <w:rsid w:val="0000147C"/>
    <w:rsid w:val="000150CB"/>
    <w:rsid w:val="000300C6"/>
    <w:rsid w:val="00040224"/>
    <w:rsid w:val="000415B6"/>
    <w:rsid w:val="0004186E"/>
    <w:rsid w:val="0005106B"/>
    <w:rsid w:val="00061350"/>
    <w:rsid w:val="00062470"/>
    <w:rsid w:val="000645EC"/>
    <w:rsid w:val="0006651B"/>
    <w:rsid w:val="000673CD"/>
    <w:rsid w:val="00077CCA"/>
    <w:rsid w:val="00081D0C"/>
    <w:rsid w:val="000821B2"/>
    <w:rsid w:val="00083566"/>
    <w:rsid w:val="00083CF8"/>
    <w:rsid w:val="00092569"/>
    <w:rsid w:val="00092A01"/>
    <w:rsid w:val="000B6FEB"/>
    <w:rsid w:val="000B7F3A"/>
    <w:rsid w:val="000C2695"/>
    <w:rsid w:val="000C6291"/>
    <w:rsid w:val="000C6BF1"/>
    <w:rsid w:val="000D093F"/>
    <w:rsid w:val="000D0CED"/>
    <w:rsid w:val="000D1520"/>
    <w:rsid w:val="000D66DC"/>
    <w:rsid w:val="000F5BE0"/>
    <w:rsid w:val="001016DB"/>
    <w:rsid w:val="001074B9"/>
    <w:rsid w:val="00112F4F"/>
    <w:rsid w:val="00123A71"/>
    <w:rsid w:val="00125BAA"/>
    <w:rsid w:val="00127481"/>
    <w:rsid w:val="00127724"/>
    <w:rsid w:val="00134B7C"/>
    <w:rsid w:val="00134BF9"/>
    <w:rsid w:val="0013550B"/>
    <w:rsid w:val="001377AF"/>
    <w:rsid w:val="00137DF9"/>
    <w:rsid w:val="00144ED1"/>
    <w:rsid w:val="00145A04"/>
    <w:rsid w:val="00147E38"/>
    <w:rsid w:val="00154DAD"/>
    <w:rsid w:val="00157156"/>
    <w:rsid w:val="00165416"/>
    <w:rsid w:val="00165D7E"/>
    <w:rsid w:val="00166415"/>
    <w:rsid w:val="00167006"/>
    <w:rsid w:val="00170395"/>
    <w:rsid w:val="001809B3"/>
    <w:rsid w:val="001815A3"/>
    <w:rsid w:val="001850FD"/>
    <w:rsid w:val="00186DA7"/>
    <w:rsid w:val="00191DF6"/>
    <w:rsid w:val="00191EC0"/>
    <w:rsid w:val="001927EC"/>
    <w:rsid w:val="00192CB7"/>
    <w:rsid w:val="00196B64"/>
    <w:rsid w:val="001A20ED"/>
    <w:rsid w:val="001A2E70"/>
    <w:rsid w:val="001A47AF"/>
    <w:rsid w:val="001A7A69"/>
    <w:rsid w:val="001B15EC"/>
    <w:rsid w:val="001B724B"/>
    <w:rsid w:val="001C6B05"/>
    <w:rsid w:val="001C7A8F"/>
    <w:rsid w:val="001D55D8"/>
    <w:rsid w:val="001D6BA6"/>
    <w:rsid w:val="001E71B6"/>
    <w:rsid w:val="001F3515"/>
    <w:rsid w:val="001F3647"/>
    <w:rsid w:val="001F5D00"/>
    <w:rsid w:val="00200649"/>
    <w:rsid w:val="00210A1D"/>
    <w:rsid w:val="00224813"/>
    <w:rsid w:val="002259E9"/>
    <w:rsid w:val="00242076"/>
    <w:rsid w:val="00250FDD"/>
    <w:rsid w:val="0025129D"/>
    <w:rsid w:val="00252259"/>
    <w:rsid w:val="0025498D"/>
    <w:rsid w:val="002555A2"/>
    <w:rsid w:val="00256869"/>
    <w:rsid w:val="00256F3C"/>
    <w:rsid w:val="00263F91"/>
    <w:rsid w:val="002705B8"/>
    <w:rsid w:val="0027154E"/>
    <w:rsid w:val="00271DE1"/>
    <w:rsid w:val="00281115"/>
    <w:rsid w:val="00283C78"/>
    <w:rsid w:val="00284951"/>
    <w:rsid w:val="0028504E"/>
    <w:rsid w:val="0028660E"/>
    <w:rsid w:val="0029762D"/>
    <w:rsid w:val="002A0666"/>
    <w:rsid w:val="002A183F"/>
    <w:rsid w:val="002A3F6F"/>
    <w:rsid w:val="002B250B"/>
    <w:rsid w:val="002D4DC7"/>
    <w:rsid w:val="002D6B19"/>
    <w:rsid w:val="002E2FF8"/>
    <w:rsid w:val="002E4CD8"/>
    <w:rsid w:val="00305B06"/>
    <w:rsid w:val="00305BC7"/>
    <w:rsid w:val="0030686D"/>
    <w:rsid w:val="0031029F"/>
    <w:rsid w:val="003136D2"/>
    <w:rsid w:val="0031522E"/>
    <w:rsid w:val="00331CB3"/>
    <w:rsid w:val="0033276C"/>
    <w:rsid w:val="00340BE4"/>
    <w:rsid w:val="00344DAB"/>
    <w:rsid w:val="003469F7"/>
    <w:rsid w:val="00356021"/>
    <w:rsid w:val="00361D98"/>
    <w:rsid w:val="003807C3"/>
    <w:rsid w:val="00394E66"/>
    <w:rsid w:val="003A0BE5"/>
    <w:rsid w:val="003A223D"/>
    <w:rsid w:val="003A5B2A"/>
    <w:rsid w:val="003B55C6"/>
    <w:rsid w:val="003C2DC2"/>
    <w:rsid w:val="003D4522"/>
    <w:rsid w:val="003D68A8"/>
    <w:rsid w:val="003D74F0"/>
    <w:rsid w:val="003E2212"/>
    <w:rsid w:val="003E57EA"/>
    <w:rsid w:val="003E6267"/>
    <w:rsid w:val="003F1D64"/>
    <w:rsid w:val="003F5A1B"/>
    <w:rsid w:val="0041127E"/>
    <w:rsid w:val="00421453"/>
    <w:rsid w:val="00421EBC"/>
    <w:rsid w:val="0043309C"/>
    <w:rsid w:val="00437E47"/>
    <w:rsid w:val="00440265"/>
    <w:rsid w:val="0044341E"/>
    <w:rsid w:val="00444355"/>
    <w:rsid w:val="004540A0"/>
    <w:rsid w:val="00464B1D"/>
    <w:rsid w:val="00465296"/>
    <w:rsid w:val="00467136"/>
    <w:rsid w:val="004735F7"/>
    <w:rsid w:val="00490E34"/>
    <w:rsid w:val="00490FA9"/>
    <w:rsid w:val="0049440B"/>
    <w:rsid w:val="004979DA"/>
    <w:rsid w:val="004B1A07"/>
    <w:rsid w:val="004B4FD3"/>
    <w:rsid w:val="004C5478"/>
    <w:rsid w:val="004C67AD"/>
    <w:rsid w:val="004D3DBD"/>
    <w:rsid w:val="004E318F"/>
    <w:rsid w:val="004E36CF"/>
    <w:rsid w:val="004E7760"/>
    <w:rsid w:val="004F3137"/>
    <w:rsid w:val="004F3C65"/>
    <w:rsid w:val="00503159"/>
    <w:rsid w:val="0050404B"/>
    <w:rsid w:val="00510787"/>
    <w:rsid w:val="00510CAC"/>
    <w:rsid w:val="00511777"/>
    <w:rsid w:val="00515A06"/>
    <w:rsid w:val="00516731"/>
    <w:rsid w:val="00520EE6"/>
    <w:rsid w:val="00525B31"/>
    <w:rsid w:val="00527850"/>
    <w:rsid w:val="00542D61"/>
    <w:rsid w:val="00544BD6"/>
    <w:rsid w:val="00544C05"/>
    <w:rsid w:val="005455EB"/>
    <w:rsid w:val="00553B38"/>
    <w:rsid w:val="00556F96"/>
    <w:rsid w:val="005570DD"/>
    <w:rsid w:val="00560F21"/>
    <w:rsid w:val="00563161"/>
    <w:rsid w:val="00564DD7"/>
    <w:rsid w:val="005661AC"/>
    <w:rsid w:val="00566E9A"/>
    <w:rsid w:val="00570EED"/>
    <w:rsid w:val="00572DA9"/>
    <w:rsid w:val="0057553C"/>
    <w:rsid w:val="00577DAD"/>
    <w:rsid w:val="00580437"/>
    <w:rsid w:val="00581E43"/>
    <w:rsid w:val="0058726B"/>
    <w:rsid w:val="005879E7"/>
    <w:rsid w:val="00587F24"/>
    <w:rsid w:val="005914E0"/>
    <w:rsid w:val="0059347F"/>
    <w:rsid w:val="00596489"/>
    <w:rsid w:val="0059672C"/>
    <w:rsid w:val="005A411A"/>
    <w:rsid w:val="005A514F"/>
    <w:rsid w:val="005B15F7"/>
    <w:rsid w:val="005C0EAD"/>
    <w:rsid w:val="005C7C9B"/>
    <w:rsid w:val="005D3291"/>
    <w:rsid w:val="005E4576"/>
    <w:rsid w:val="005E6388"/>
    <w:rsid w:val="005E7591"/>
    <w:rsid w:val="00624A68"/>
    <w:rsid w:val="00627A36"/>
    <w:rsid w:val="0063207E"/>
    <w:rsid w:val="00651FB7"/>
    <w:rsid w:val="0065376B"/>
    <w:rsid w:val="006554C7"/>
    <w:rsid w:val="00656E71"/>
    <w:rsid w:val="00682FC9"/>
    <w:rsid w:val="0068631A"/>
    <w:rsid w:val="00690485"/>
    <w:rsid w:val="00691EFC"/>
    <w:rsid w:val="00695E24"/>
    <w:rsid w:val="00696B03"/>
    <w:rsid w:val="006A0EFA"/>
    <w:rsid w:val="006A1A02"/>
    <w:rsid w:val="006A22F3"/>
    <w:rsid w:val="006A3971"/>
    <w:rsid w:val="006A3B35"/>
    <w:rsid w:val="006A419D"/>
    <w:rsid w:val="006A4262"/>
    <w:rsid w:val="006A71BB"/>
    <w:rsid w:val="006B0236"/>
    <w:rsid w:val="006B379F"/>
    <w:rsid w:val="006B4F59"/>
    <w:rsid w:val="006B5F71"/>
    <w:rsid w:val="006B6DF8"/>
    <w:rsid w:val="006C2680"/>
    <w:rsid w:val="006D62D4"/>
    <w:rsid w:val="006D6357"/>
    <w:rsid w:val="006D7470"/>
    <w:rsid w:val="006F3450"/>
    <w:rsid w:val="006F5322"/>
    <w:rsid w:val="006F55DC"/>
    <w:rsid w:val="0070492A"/>
    <w:rsid w:val="007258F2"/>
    <w:rsid w:val="00744B25"/>
    <w:rsid w:val="00746DF5"/>
    <w:rsid w:val="00757E92"/>
    <w:rsid w:val="00777712"/>
    <w:rsid w:val="0079598A"/>
    <w:rsid w:val="007A7A40"/>
    <w:rsid w:val="007B054E"/>
    <w:rsid w:val="007B41F8"/>
    <w:rsid w:val="007B59A8"/>
    <w:rsid w:val="007B5BB3"/>
    <w:rsid w:val="007B636A"/>
    <w:rsid w:val="007D51A2"/>
    <w:rsid w:val="007D6F0C"/>
    <w:rsid w:val="007D7ECC"/>
    <w:rsid w:val="007E08AB"/>
    <w:rsid w:val="007E1FF7"/>
    <w:rsid w:val="007E2B43"/>
    <w:rsid w:val="007F4611"/>
    <w:rsid w:val="007F660A"/>
    <w:rsid w:val="007F6B86"/>
    <w:rsid w:val="00807098"/>
    <w:rsid w:val="00810A3D"/>
    <w:rsid w:val="00810D17"/>
    <w:rsid w:val="00811B3D"/>
    <w:rsid w:val="00812241"/>
    <w:rsid w:val="00824C2E"/>
    <w:rsid w:val="00826263"/>
    <w:rsid w:val="008349E7"/>
    <w:rsid w:val="00851910"/>
    <w:rsid w:val="00855713"/>
    <w:rsid w:val="00860F29"/>
    <w:rsid w:val="00861421"/>
    <w:rsid w:val="00861620"/>
    <w:rsid w:val="008666DD"/>
    <w:rsid w:val="00870879"/>
    <w:rsid w:val="00873DE5"/>
    <w:rsid w:val="008762AE"/>
    <w:rsid w:val="00876E23"/>
    <w:rsid w:val="00877C22"/>
    <w:rsid w:val="00881691"/>
    <w:rsid w:val="0088298E"/>
    <w:rsid w:val="008A17F8"/>
    <w:rsid w:val="008A3FFE"/>
    <w:rsid w:val="008B3846"/>
    <w:rsid w:val="008B391E"/>
    <w:rsid w:val="008B77C5"/>
    <w:rsid w:val="008C352D"/>
    <w:rsid w:val="008D039C"/>
    <w:rsid w:val="008D1551"/>
    <w:rsid w:val="008D158A"/>
    <w:rsid w:val="008D4C82"/>
    <w:rsid w:val="008E5B55"/>
    <w:rsid w:val="008F2789"/>
    <w:rsid w:val="00904B82"/>
    <w:rsid w:val="00905A1B"/>
    <w:rsid w:val="009108C2"/>
    <w:rsid w:val="009115E1"/>
    <w:rsid w:val="00914FBE"/>
    <w:rsid w:val="0091656D"/>
    <w:rsid w:val="0092519A"/>
    <w:rsid w:val="00925C22"/>
    <w:rsid w:val="00931001"/>
    <w:rsid w:val="00933931"/>
    <w:rsid w:val="00933D43"/>
    <w:rsid w:val="00935499"/>
    <w:rsid w:val="0093609C"/>
    <w:rsid w:val="00943151"/>
    <w:rsid w:val="00944DA1"/>
    <w:rsid w:val="00945324"/>
    <w:rsid w:val="009473F0"/>
    <w:rsid w:val="00960E58"/>
    <w:rsid w:val="00977682"/>
    <w:rsid w:val="00981887"/>
    <w:rsid w:val="00991313"/>
    <w:rsid w:val="00991A66"/>
    <w:rsid w:val="009945D7"/>
    <w:rsid w:val="009A15B3"/>
    <w:rsid w:val="009A2920"/>
    <w:rsid w:val="009A552C"/>
    <w:rsid w:val="009A7CF2"/>
    <w:rsid w:val="009B1066"/>
    <w:rsid w:val="009B369E"/>
    <w:rsid w:val="009C123F"/>
    <w:rsid w:val="009C5A6F"/>
    <w:rsid w:val="009C60A5"/>
    <w:rsid w:val="009D79AB"/>
    <w:rsid w:val="009E1D52"/>
    <w:rsid w:val="009E4096"/>
    <w:rsid w:val="009E4969"/>
    <w:rsid w:val="009E65FA"/>
    <w:rsid w:val="009E7934"/>
    <w:rsid w:val="009F470B"/>
    <w:rsid w:val="009F73D4"/>
    <w:rsid w:val="00A04420"/>
    <w:rsid w:val="00A0527F"/>
    <w:rsid w:val="00A10A58"/>
    <w:rsid w:val="00A135B0"/>
    <w:rsid w:val="00A14A9B"/>
    <w:rsid w:val="00A14EB4"/>
    <w:rsid w:val="00A205E5"/>
    <w:rsid w:val="00A223EB"/>
    <w:rsid w:val="00A268A7"/>
    <w:rsid w:val="00A30256"/>
    <w:rsid w:val="00A36955"/>
    <w:rsid w:val="00A63B17"/>
    <w:rsid w:val="00A65443"/>
    <w:rsid w:val="00A677FE"/>
    <w:rsid w:val="00A71873"/>
    <w:rsid w:val="00A76779"/>
    <w:rsid w:val="00A8775D"/>
    <w:rsid w:val="00A944EF"/>
    <w:rsid w:val="00A9554B"/>
    <w:rsid w:val="00A97860"/>
    <w:rsid w:val="00AA0908"/>
    <w:rsid w:val="00AA163E"/>
    <w:rsid w:val="00AA4F37"/>
    <w:rsid w:val="00AB3A53"/>
    <w:rsid w:val="00AB5EA0"/>
    <w:rsid w:val="00AC2089"/>
    <w:rsid w:val="00AC6B41"/>
    <w:rsid w:val="00AE0251"/>
    <w:rsid w:val="00AE092D"/>
    <w:rsid w:val="00AE248C"/>
    <w:rsid w:val="00AF0B3D"/>
    <w:rsid w:val="00AF0C70"/>
    <w:rsid w:val="00B00565"/>
    <w:rsid w:val="00B02AE4"/>
    <w:rsid w:val="00B04D5F"/>
    <w:rsid w:val="00B1200B"/>
    <w:rsid w:val="00B130DC"/>
    <w:rsid w:val="00B218B3"/>
    <w:rsid w:val="00B221D9"/>
    <w:rsid w:val="00B24842"/>
    <w:rsid w:val="00B4022D"/>
    <w:rsid w:val="00B41D1B"/>
    <w:rsid w:val="00B47751"/>
    <w:rsid w:val="00B50607"/>
    <w:rsid w:val="00B52652"/>
    <w:rsid w:val="00B538E4"/>
    <w:rsid w:val="00B5777A"/>
    <w:rsid w:val="00B61776"/>
    <w:rsid w:val="00B62814"/>
    <w:rsid w:val="00B6405D"/>
    <w:rsid w:val="00B71846"/>
    <w:rsid w:val="00B74AC0"/>
    <w:rsid w:val="00B75AD2"/>
    <w:rsid w:val="00B80DDA"/>
    <w:rsid w:val="00B8181F"/>
    <w:rsid w:val="00B82893"/>
    <w:rsid w:val="00B82F18"/>
    <w:rsid w:val="00B830AB"/>
    <w:rsid w:val="00B9342E"/>
    <w:rsid w:val="00B96C8A"/>
    <w:rsid w:val="00BA09B1"/>
    <w:rsid w:val="00BA118F"/>
    <w:rsid w:val="00BB6320"/>
    <w:rsid w:val="00BB6CA6"/>
    <w:rsid w:val="00BC08DB"/>
    <w:rsid w:val="00BC233E"/>
    <w:rsid w:val="00BC2804"/>
    <w:rsid w:val="00BC6BE2"/>
    <w:rsid w:val="00BC7003"/>
    <w:rsid w:val="00BD355C"/>
    <w:rsid w:val="00C0190E"/>
    <w:rsid w:val="00C0330B"/>
    <w:rsid w:val="00C12ED2"/>
    <w:rsid w:val="00C17F24"/>
    <w:rsid w:val="00C225A5"/>
    <w:rsid w:val="00C26261"/>
    <w:rsid w:val="00C307BE"/>
    <w:rsid w:val="00C32CCB"/>
    <w:rsid w:val="00C3666D"/>
    <w:rsid w:val="00C40F78"/>
    <w:rsid w:val="00C41A45"/>
    <w:rsid w:val="00C54F57"/>
    <w:rsid w:val="00C7233B"/>
    <w:rsid w:val="00C73838"/>
    <w:rsid w:val="00C76147"/>
    <w:rsid w:val="00C85E0B"/>
    <w:rsid w:val="00C96AA9"/>
    <w:rsid w:val="00CA3DF6"/>
    <w:rsid w:val="00CA6A94"/>
    <w:rsid w:val="00CB31BC"/>
    <w:rsid w:val="00CB6646"/>
    <w:rsid w:val="00CC25E9"/>
    <w:rsid w:val="00CD1B76"/>
    <w:rsid w:val="00CD7FAB"/>
    <w:rsid w:val="00CE0B16"/>
    <w:rsid w:val="00CF2FFB"/>
    <w:rsid w:val="00D033D1"/>
    <w:rsid w:val="00D11DDC"/>
    <w:rsid w:val="00D23C45"/>
    <w:rsid w:val="00D33276"/>
    <w:rsid w:val="00D33FC4"/>
    <w:rsid w:val="00D351BF"/>
    <w:rsid w:val="00D36357"/>
    <w:rsid w:val="00D403C8"/>
    <w:rsid w:val="00D41998"/>
    <w:rsid w:val="00D44650"/>
    <w:rsid w:val="00D51E30"/>
    <w:rsid w:val="00D51FA5"/>
    <w:rsid w:val="00D5561A"/>
    <w:rsid w:val="00D60019"/>
    <w:rsid w:val="00D65795"/>
    <w:rsid w:val="00D66505"/>
    <w:rsid w:val="00D77968"/>
    <w:rsid w:val="00D84D5B"/>
    <w:rsid w:val="00D84EA2"/>
    <w:rsid w:val="00DA1779"/>
    <w:rsid w:val="00DB3F30"/>
    <w:rsid w:val="00DC4428"/>
    <w:rsid w:val="00DC500D"/>
    <w:rsid w:val="00DD350E"/>
    <w:rsid w:val="00DD712C"/>
    <w:rsid w:val="00DD7D1E"/>
    <w:rsid w:val="00DE2352"/>
    <w:rsid w:val="00DF3770"/>
    <w:rsid w:val="00DF6516"/>
    <w:rsid w:val="00E002E7"/>
    <w:rsid w:val="00E04212"/>
    <w:rsid w:val="00E137BA"/>
    <w:rsid w:val="00E13F3D"/>
    <w:rsid w:val="00E207D3"/>
    <w:rsid w:val="00E22811"/>
    <w:rsid w:val="00E310E3"/>
    <w:rsid w:val="00E34908"/>
    <w:rsid w:val="00E3785E"/>
    <w:rsid w:val="00E41C03"/>
    <w:rsid w:val="00E460FF"/>
    <w:rsid w:val="00E566AD"/>
    <w:rsid w:val="00E56EF1"/>
    <w:rsid w:val="00E6605D"/>
    <w:rsid w:val="00E6750A"/>
    <w:rsid w:val="00E70BB3"/>
    <w:rsid w:val="00E72C2E"/>
    <w:rsid w:val="00E730A2"/>
    <w:rsid w:val="00E82866"/>
    <w:rsid w:val="00E84FD7"/>
    <w:rsid w:val="00E85A8A"/>
    <w:rsid w:val="00E950D5"/>
    <w:rsid w:val="00E9697A"/>
    <w:rsid w:val="00E96F22"/>
    <w:rsid w:val="00EA1041"/>
    <w:rsid w:val="00EB1BDC"/>
    <w:rsid w:val="00EC0A4E"/>
    <w:rsid w:val="00EC49DA"/>
    <w:rsid w:val="00EC7ADB"/>
    <w:rsid w:val="00EE5E5B"/>
    <w:rsid w:val="00EF537F"/>
    <w:rsid w:val="00F00033"/>
    <w:rsid w:val="00F0708F"/>
    <w:rsid w:val="00F15AD6"/>
    <w:rsid w:val="00F16217"/>
    <w:rsid w:val="00F16C21"/>
    <w:rsid w:val="00F20C24"/>
    <w:rsid w:val="00F22B0A"/>
    <w:rsid w:val="00F304A3"/>
    <w:rsid w:val="00F75237"/>
    <w:rsid w:val="00FB1803"/>
    <w:rsid w:val="00FB2B28"/>
    <w:rsid w:val="00FB7075"/>
    <w:rsid w:val="00FC6E3B"/>
    <w:rsid w:val="00FD3A2B"/>
    <w:rsid w:val="00FD3CD8"/>
    <w:rsid w:val="00FD4B24"/>
    <w:rsid w:val="00FE1E51"/>
    <w:rsid w:val="00FF22CE"/>
    <w:rsid w:val="00FF4960"/>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PH" w:eastAsia="en-P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66E9A"/>
    <w:rPr>
      <w:sz w:val="24"/>
      <w:szCs w:val="24"/>
      <w:lang w:val="en-US" w:eastAsia="zh-CN"/>
    </w:rPr>
  </w:style>
  <w:style w:type="paragraph" w:styleId="Heading3">
    <w:name w:val="heading 3"/>
    <w:basedOn w:val="Normal"/>
    <w:qFormat/>
    <w:rsid w:val="00B50607"/>
    <w:pPr>
      <w:spacing w:before="100" w:beforeAutospacing="1" w:after="100" w:afterAutospacing="1"/>
      <w:outlineLvl w:val="2"/>
    </w:pPr>
    <w:rPr>
      <w:rFonts w:ascii="Arial" w:hAnsi="Arial" w:cs="Ari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607"/>
    <w:rPr>
      <w:color w:val="333399"/>
      <w:u w:val="single"/>
    </w:rPr>
  </w:style>
  <w:style w:type="paragraph" w:styleId="NormalWeb">
    <w:name w:val="Normal (Web)"/>
    <w:basedOn w:val="Normal"/>
    <w:uiPriority w:val="99"/>
    <w:rsid w:val="00B50607"/>
    <w:pPr>
      <w:spacing w:before="100" w:beforeAutospacing="1" w:after="100" w:afterAutospacing="1"/>
    </w:pPr>
  </w:style>
  <w:style w:type="character" w:customStyle="1" w:styleId="ata11y">
    <w:name w:val="at_a11y"/>
    <w:basedOn w:val="DefaultParagraphFont"/>
    <w:rsid w:val="00B50607"/>
  </w:style>
  <w:style w:type="character" w:styleId="Emphasis">
    <w:name w:val="Emphasis"/>
    <w:qFormat/>
    <w:rsid w:val="00B50607"/>
    <w:rPr>
      <w:i/>
      <w:iCs/>
    </w:rPr>
  </w:style>
  <w:style w:type="character" w:styleId="Strong">
    <w:name w:val="Strong"/>
    <w:qFormat/>
    <w:rsid w:val="00B50607"/>
    <w:rPr>
      <w:b/>
      <w:bCs/>
    </w:rPr>
  </w:style>
  <w:style w:type="paragraph" w:styleId="Header">
    <w:name w:val="header"/>
    <w:basedOn w:val="Normal"/>
    <w:rsid w:val="001A47AF"/>
    <w:pPr>
      <w:tabs>
        <w:tab w:val="center" w:pos="4320"/>
        <w:tab w:val="right" w:pos="8640"/>
      </w:tabs>
    </w:pPr>
  </w:style>
  <w:style w:type="paragraph" w:styleId="Footer">
    <w:name w:val="footer"/>
    <w:basedOn w:val="Normal"/>
    <w:rsid w:val="001A47AF"/>
    <w:pPr>
      <w:tabs>
        <w:tab w:val="center" w:pos="4320"/>
        <w:tab w:val="right" w:pos="8640"/>
      </w:tabs>
    </w:pPr>
  </w:style>
  <w:style w:type="character" w:customStyle="1" w:styleId="bumpedfont15">
    <w:name w:val="bumpedfont15"/>
    <w:basedOn w:val="DefaultParagraphFont"/>
    <w:rsid w:val="00D65795"/>
  </w:style>
  <w:style w:type="paragraph" w:customStyle="1" w:styleId="s3">
    <w:name w:val="s3"/>
    <w:basedOn w:val="Normal"/>
    <w:rsid w:val="00D65795"/>
    <w:pPr>
      <w:spacing w:before="100" w:beforeAutospacing="1" w:after="100" w:afterAutospacing="1"/>
    </w:pPr>
  </w:style>
  <w:style w:type="character" w:customStyle="1" w:styleId="s7">
    <w:name w:val="s7"/>
    <w:basedOn w:val="DefaultParagraphFont"/>
    <w:rsid w:val="00D65795"/>
  </w:style>
  <w:style w:type="paragraph" w:customStyle="1" w:styleId="Default">
    <w:name w:val="Default"/>
    <w:rsid w:val="00D65795"/>
    <w:pPr>
      <w:autoSpaceDE w:val="0"/>
      <w:autoSpaceDN w:val="0"/>
      <w:adjustRightInd w:val="0"/>
    </w:pPr>
    <w:rPr>
      <w:rFonts w:ascii="Arial" w:hAnsi="Arial" w:cs="Arial"/>
      <w:color w:val="000000"/>
      <w:sz w:val="24"/>
      <w:szCs w:val="24"/>
      <w:lang w:val="en-US" w:eastAsia="zh-CN"/>
    </w:rPr>
  </w:style>
  <w:style w:type="character" w:customStyle="1" w:styleId="emailstyle17">
    <w:name w:val="emailstyle17"/>
    <w:semiHidden/>
    <w:rsid w:val="00566E9A"/>
    <w:rPr>
      <w:rFonts w:ascii="Arial" w:hAnsi="Arial" w:cs="Arial" w:hint="default"/>
      <w:color w:val="auto"/>
      <w:sz w:val="20"/>
      <w:szCs w:val="20"/>
    </w:rPr>
  </w:style>
  <w:style w:type="character" w:styleId="CommentReference">
    <w:name w:val="annotation reference"/>
    <w:basedOn w:val="DefaultParagraphFont"/>
    <w:uiPriority w:val="99"/>
    <w:rsid w:val="00040224"/>
    <w:rPr>
      <w:sz w:val="16"/>
      <w:szCs w:val="16"/>
    </w:rPr>
  </w:style>
  <w:style w:type="paragraph" w:styleId="CommentText">
    <w:name w:val="annotation text"/>
    <w:basedOn w:val="Normal"/>
    <w:link w:val="CommentTextChar"/>
    <w:uiPriority w:val="99"/>
    <w:rsid w:val="00040224"/>
    <w:rPr>
      <w:sz w:val="20"/>
      <w:szCs w:val="20"/>
    </w:rPr>
  </w:style>
  <w:style w:type="character" w:customStyle="1" w:styleId="CommentTextChar">
    <w:name w:val="Comment Text Char"/>
    <w:basedOn w:val="DefaultParagraphFont"/>
    <w:link w:val="CommentText"/>
    <w:uiPriority w:val="99"/>
    <w:rsid w:val="00040224"/>
    <w:rPr>
      <w:lang w:val="en-US" w:eastAsia="zh-CN"/>
    </w:rPr>
  </w:style>
  <w:style w:type="paragraph" w:styleId="CommentSubject">
    <w:name w:val="annotation subject"/>
    <w:basedOn w:val="CommentText"/>
    <w:next w:val="CommentText"/>
    <w:link w:val="CommentSubjectChar"/>
    <w:rsid w:val="00040224"/>
    <w:rPr>
      <w:b/>
      <w:bCs/>
    </w:rPr>
  </w:style>
  <w:style w:type="character" w:customStyle="1" w:styleId="CommentSubjectChar">
    <w:name w:val="Comment Subject Char"/>
    <w:basedOn w:val="CommentTextChar"/>
    <w:link w:val="CommentSubject"/>
    <w:rsid w:val="00040224"/>
    <w:rPr>
      <w:b/>
      <w:bCs/>
      <w:lang w:val="en-US" w:eastAsia="zh-CN"/>
    </w:rPr>
  </w:style>
  <w:style w:type="paragraph" w:styleId="BalloonText">
    <w:name w:val="Balloon Text"/>
    <w:basedOn w:val="Normal"/>
    <w:link w:val="BalloonTextChar"/>
    <w:rsid w:val="00040224"/>
    <w:rPr>
      <w:rFonts w:ascii="Tahoma" w:hAnsi="Tahoma" w:cs="Tahoma"/>
      <w:sz w:val="16"/>
      <w:szCs w:val="16"/>
    </w:rPr>
  </w:style>
  <w:style w:type="character" w:customStyle="1" w:styleId="BalloonTextChar">
    <w:name w:val="Balloon Text Char"/>
    <w:basedOn w:val="DefaultParagraphFont"/>
    <w:link w:val="BalloonText"/>
    <w:rsid w:val="00040224"/>
    <w:rPr>
      <w:rFonts w:ascii="Tahoma" w:hAnsi="Tahoma" w:cs="Tahoma"/>
      <w:sz w:val="16"/>
      <w:szCs w:val="16"/>
      <w:lang w:val="en-US" w:eastAsia="zh-CN"/>
    </w:rPr>
  </w:style>
  <w:style w:type="paragraph" w:styleId="PlainText">
    <w:name w:val="Plain Text"/>
    <w:basedOn w:val="Normal"/>
    <w:link w:val="PlainTextChar"/>
    <w:uiPriority w:val="99"/>
    <w:unhideWhenUsed/>
    <w:rsid w:val="00CF2FFB"/>
    <w:rPr>
      <w:rFonts w:ascii="Trebuchet MS" w:eastAsiaTheme="minorHAnsi" w:hAnsi="Trebuchet MS" w:cstheme="minorBidi"/>
      <w:sz w:val="20"/>
      <w:szCs w:val="21"/>
      <w:lang w:val="en-PH" w:eastAsia="en-US"/>
    </w:rPr>
  </w:style>
  <w:style w:type="character" w:customStyle="1" w:styleId="PlainTextChar">
    <w:name w:val="Plain Text Char"/>
    <w:basedOn w:val="DefaultParagraphFont"/>
    <w:link w:val="PlainText"/>
    <w:uiPriority w:val="99"/>
    <w:rsid w:val="00CF2FFB"/>
    <w:rPr>
      <w:rFonts w:ascii="Trebuchet MS" w:eastAsiaTheme="minorHAnsi" w:hAnsi="Trebuchet MS" w:cstheme="minorBidi"/>
      <w:szCs w:val="21"/>
      <w:lang w:eastAsia="en-US"/>
    </w:rPr>
  </w:style>
  <w:style w:type="paragraph" w:styleId="ListParagraph">
    <w:name w:val="List Paragraph"/>
    <w:basedOn w:val="Normal"/>
    <w:uiPriority w:val="34"/>
    <w:qFormat/>
    <w:rsid w:val="00570EED"/>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71"/>
    <w:rsid w:val="003A5B2A"/>
    <w:rPr>
      <w:sz w:val="24"/>
      <w:szCs w:val="24"/>
      <w:lang w:val="en-US" w:eastAsia="zh-CN"/>
    </w:rPr>
  </w:style>
  <w:style w:type="paragraph" w:styleId="HTMLPreformatted">
    <w:name w:val="HTML Preformatted"/>
    <w:basedOn w:val="Normal"/>
    <w:link w:val="HTMLPreformattedChar"/>
    <w:uiPriority w:val="99"/>
    <w:unhideWhenUsed/>
    <w:rsid w:val="00B2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18B3"/>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PH" w:eastAsia="en-P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66E9A"/>
    <w:rPr>
      <w:sz w:val="24"/>
      <w:szCs w:val="24"/>
      <w:lang w:val="en-US" w:eastAsia="zh-CN"/>
    </w:rPr>
  </w:style>
  <w:style w:type="paragraph" w:styleId="Heading3">
    <w:name w:val="heading 3"/>
    <w:basedOn w:val="Normal"/>
    <w:qFormat/>
    <w:rsid w:val="00B50607"/>
    <w:pPr>
      <w:spacing w:before="100" w:beforeAutospacing="1" w:after="100" w:afterAutospacing="1"/>
      <w:outlineLvl w:val="2"/>
    </w:pPr>
    <w:rPr>
      <w:rFonts w:ascii="Arial" w:hAnsi="Arial" w:cs="Ari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607"/>
    <w:rPr>
      <w:color w:val="333399"/>
      <w:u w:val="single"/>
    </w:rPr>
  </w:style>
  <w:style w:type="paragraph" w:styleId="NormalWeb">
    <w:name w:val="Normal (Web)"/>
    <w:basedOn w:val="Normal"/>
    <w:uiPriority w:val="99"/>
    <w:rsid w:val="00B50607"/>
    <w:pPr>
      <w:spacing w:before="100" w:beforeAutospacing="1" w:after="100" w:afterAutospacing="1"/>
    </w:pPr>
  </w:style>
  <w:style w:type="character" w:customStyle="1" w:styleId="ata11y">
    <w:name w:val="at_a11y"/>
    <w:basedOn w:val="DefaultParagraphFont"/>
    <w:rsid w:val="00B50607"/>
  </w:style>
  <w:style w:type="character" w:styleId="Emphasis">
    <w:name w:val="Emphasis"/>
    <w:qFormat/>
    <w:rsid w:val="00B50607"/>
    <w:rPr>
      <w:i/>
      <w:iCs/>
    </w:rPr>
  </w:style>
  <w:style w:type="character" w:styleId="Strong">
    <w:name w:val="Strong"/>
    <w:qFormat/>
    <w:rsid w:val="00B50607"/>
    <w:rPr>
      <w:b/>
      <w:bCs/>
    </w:rPr>
  </w:style>
  <w:style w:type="paragraph" w:styleId="Header">
    <w:name w:val="header"/>
    <w:basedOn w:val="Normal"/>
    <w:rsid w:val="001A47AF"/>
    <w:pPr>
      <w:tabs>
        <w:tab w:val="center" w:pos="4320"/>
        <w:tab w:val="right" w:pos="8640"/>
      </w:tabs>
    </w:pPr>
  </w:style>
  <w:style w:type="paragraph" w:styleId="Footer">
    <w:name w:val="footer"/>
    <w:basedOn w:val="Normal"/>
    <w:rsid w:val="001A47AF"/>
    <w:pPr>
      <w:tabs>
        <w:tab w:val="center" w:pos="4320"/>
        <w:tab w:val="right" w:pos="8640"/>
      </w:tabs>
    </w:pPr>
  </w:style>
  <w:style w:type="character" w:customStyle="1" w:styleId="bumpedfont15">
    <w:name w:val="bumpedfont15"/>
    <w:basedOn w:val="DefaultParagraphFont"/>
    <w:rsid w:val="00D65795"/>
  </w:style>
  <w:style w:type="paragraph" w:customStyle="1" w:styleId="s3">
    <w:name w:val="s3"/>
    <w:basedOn w:val="Normal"/>
    <w:rsid w:val="00D65795"/>
    <w:pPr>
      <w:spacing w:before="100" w:beforeAutospacing="1" w:after="100" w:afterAutospacing="1"/>
    </w:pPr>
  </w:style>
  <w:style w:type="character" w:customStyle="1" w:styleId="s7">
    <w:name w:val="s7"/>
    <w:basedOn w:val="DefaultParagraphFont"/>
    <w:rsid w:val="00D65795"/>
  </w:style>
  <w:style w:type="paragraph" w:customStyle="1" w:styleId="Default">
    <w:name w:val="Default"/>
    <w:rsid w:val="00D65795"/>
    <w:pPr>
      <w:autoSpaceDE w:val="0"/>
      <w:autoSpaceDN w:val="0"/>
      <w:adjustRightInd w:val="0"/>
    </w:pPr>
    <w:rPr>
      <w:rFonts w:ascii="Arial" w:hAnsi="Arial" w:cs="Arial"/>
      <w:color w:val="000000"/>
      <w:sz w:val="24"/>
      <w:szCs w:val="24"/>
      <w:lang w:val="en-US" w:eastAsia="zh-CN"/>
    </w:rPr>
  </w:style>
  <w:style w:type="character" w:customStyle="1" w:styleId="emailstyle17">
    <w:name w:val="emailstyle17"/>
    <w:semiHidden/>
    <w:rsid w:val="00566E9A"/>
    <w:rPr>
      <w:rFonts w:ascii="Arial" w:hAnsi="Arial" w:cs="Arial" w:hint="default"/>
      <w:color w:val="auto"/>
      <w:sz w:val="20"/>
      <w:szCs w:val="20"/>
    </w:rPr>
  </w:style>
  <w:style w:type="character" w:styleId="CommentReference">
    <w:name w:val="annotation reference"/>
    <w:basedOn w:val="DefaultParagraphFont"/>
    <w:uiPriority w:val="99"/>
    <w:rsid w:val="00040224"/>
    <w:rPr>
      <w:sz w:val="16"/>
      <w:szCs w:val="16"/>
    </w:rPr>
  </w:style>
  <w:style w:type="paragraph" w:styleId="CommentText">
    <w:name w:val="annotation text"/>
    <w:basedOn w:val="Normal"/>
    <w:link w:val="CommentTextChar"/>
    <w:uiPriority w:val="99"/>
    <w:rsid w:val="00040224"/>
    <w:rPr>
      <w:sz w:val="20"/>
      <w:szCs w:val="20"/>
    </w:rPr>
  </w:style>
  <w:style w:type="character" w:customStyle="1" w:styleId="CommentTextChar">
    <w:name w:val="Comment Text Char"/>
    <w:basedOn w:val="DefaultParagraphFont"/>
    <w:link w:val="CommentText"/>
    <w:uiPriority w:val="99"/>
    <w:rsid w:val="00040224"/>
    <w:rPr>
      <w:lang w:val="en-US" w:eastAsia="zh-CN"/>
    </w:rPr>
  </w:style>
  <w:style w:type="paragraph" w:styleId="CommentSubject">
    <w:name w:val="annotation subject"/>
    <w:basedOn w:val="CommentText"/>
    <w:next w:val="CommentText"/>
    <w:link w:val="CommentSubjectChar"/>
    <w:rsid w:val="00040224"/>
    <w:rPr>
      <w:b/>
      <w:bCs/>
    </w:rPr>
  </w:style>
  <w:style w:type="character" w:customStyle="1" w:styleId="CommentSubjectChar">
    <w:name w:val="Comment Subject Char"/>
    <w:basedOn w:val="CommentTextChar"/>
    <w:link w:val="CommentSubject"/>
    <w:rsid w:val="00040224"/>
    <w:rPr>
      <w:b/>
      <w:bCs/>
      <w:lang w:val="en-US" w:eastAsia="zh-CN"/>
    </w:rPr>
  </w:style>
  <w:style w:type="paragraph" w:styleId="BalloonText">
    <w:name w:val="Balloon Text"/>
    <w:basedOn w:val="Normal"/>
    <w:link w:val="BalloonTextChar"/>
    <w:rsid w:val="00040224"/>
    <w:rPr>
      <w:rFonts w:ascii="Tahoma" w:hAnsi="Tahoma" w:cs="Tahoma"/>
      <w:sz w:val="16"/>
      <w:szCs w:val="16"/>
    </w:rPr>
  </w:style>
  <w:style w:type="character" w:customStyle="1" w:styleId="BalloonTextChar">
    <w:name w:val="Balloon Text Char"/>
    <w:basedOn w:val="DefaultParagraphFont"/>
    <w:link w:val="BalloonText"/>
    <w:rsid w:val="00040224"/>
    <w:rPr>
      <w:rFonts w:ascii="Tahoma" w:hAnsi="Tahoma" w:cs="Tahoma"/>
      <w:sz w:val="16"/>
      <w:szCs w:val="16"/>
      <w:lang w:val="en-US" w:eastAsia="zh-CN"/>
    </w:rPr>
  </w:style>
  <w:style w:type="paragraph" w:styleId="PlainText">
    <w:name w:val="Plain Text"/>
    <w:basedOn w:val="Normal"/>
    <w:link w:val="PlainTextChar"/>
    <w:uiPriority w:val="99"/>
    <w:unhideWhenUsed/>
    <w:rsid w:val="00CF2FFB"/>
    <w:rPr>
      <w:rFonts w:ascii="Trebuchet MS" w:eastAsiaTheme="minorHAnsi" w:hAnsi="Trebuchet MS" w:cstheme="minorBidi"/>
      <w:sz w:val="20"/>
      <w:szCs w:val="21"/>
      <w:lang w:val="en-PH" w:eastAsia="en-US"/>
    </w:rPr>
  </w:style>
  <w:style w:type="character" w:customStyle="1" w:styleId="PlainTextChar">
    <w:name w:val="Plain Text Char"/>
    <w:basedOn w:val="DefaultParagraphFont"/>
    <w:link w:val="PlainText"/>
    <w:uiPriority w:val="99"/>
    <w:rsid w:val="00CF2FFB"/>
    <w:rPr>
      <w:rFonts w:ascii="Trebuchet MS" w:eastAsiaTheme="minorHAnsi" w:hAnsi="Trebuchet MS" w:cstheme="minorBidi"/>
      <w:szCs w:val="21"/>
      <w:lang w:eastAsia="en-US"/>
    </w:rPr>
  </w:style>
  <w:style w:type="paragraph" w:styleId="ListParagraph">
    <w:name w:val="List Paragraph"/>
    <w:basedOn w:val="Normal"/>
    <w:uiPriority w:val="34"/>
    <w:qFormat/>
    <w:rsid w:val="00570EED"/>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71"/>
    <w:rsid w:val="003A5B2A"/>
    <w:rPr>
      <w:sz w:val="24"/>
      <w:szCs w:val="24"/>
      <w:lang w:val="en-US" w:eastAsia="zh-CN"/>
    </w:rPr>
  </w:style>
  <w:style w:type="paragraph" w:styleId="HTMLPreformatted">
    <w:name w:val="HTML Preformatted"/>
    <w:basedOn w:val="Normal"/>
    <w:link w:val="HTMLPreformattedChar"/>
    <w:uiPriority w:val="99"/>
    <w:unhideWhenUsed/>
    <w:rsid w:val="00B2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18B3"/>
    <w:rPr>
      <w:rFonts w:ascii="Courier New" w:eastAsia="Times New Roman"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149369693">
      <w:bodyDiv w:val="1"/>
      <w:marLeft w:val="0"/>
      <w:marRight w:val="0"/>
      <w:marTop w:val="0"/>
      <w:marBottom w:val="0"/>
      <w:divBdr>
        <w:top w:val="none" w:sz="0" w:space="0" w:color="auto"/>
        <w:left w:val="none" w:sz="0" w:space="0" w:color="auto"/>
        <w:bottom w:val="none" w:sz="0" w:space="0" w:color="auto"/>
        <w:right w:val="none" w:sz="0" w:space="0" w:color="auto"/>
      </w:divBdr>
    </w:div>
    <w:div w:id="279459692">
      <w:bodyDiv w:val="1"/>
      <w:marLeft w:val="0"/>
      <w:marRight w:val="0"/>
      <w:marTop w:val="0"/>
      <w:marBottom w:val="0"/>
      <w:divBdr>
        <w:top w:val="none" w:sz="0" w:space="0" w:color="auto"/>
        <w:left w:val="none" w:sz="0" w:space="0" w:color="auto"/>
        <w:bottom w:val="none" w:sz="0" w:space="0" w:color="auto"/>
        <w:right w:val="none" w:sz="0" w:space="0" w:color="auto"/>
      </w:divBdr>
    </w:div>
    <w:div w:id="283923308">
      <w:bodyDiv w:val="1"/>
      <w:marLeft w:val="0"/>
      <w:marRight w:val="0"/>
      <w:marTop w:val="0"/>
      <w:marBottom w:val="0"/>
      <w:divBdr>
        <w:top w:val="none" w:sz="0" w:space="0" w:color="auto"/>
        <w:left w:val="none" w:sz="0" w:space="0" w:color="auto"/>
        <w:bottom w:val="none" w:sz="0" w:space="0" w:color="auto"/>
        <w:right w:val="none" w:sz="0" w:space="0" w:color="auto"/>
      </w:divBdr>
      <w:divsChild>
        <w:div w:id="531963339">
          <w:marLeft w:val="0"/>
          <w:marRight w:val="0"/>
          <w:marTop w:val="0"/>
          <w:marBottom w:val="0"/>
          <w:divBdr>
            <w:top w:val="none" w:sz="0" w:space="0" w:color="auto"/>
            <w:left w:val="none" w:sz="0" w:space="0" w:color="auto"/>
            <w:bottom w:val="none" w:sz="0" w:space="0" w:color="auto"/>
            <w:right w:val="none" w:sz="0" w:space="0" w:color="auto"/>
          </w:divBdr>
          <w:divsChild>
            <w:div w:id="55247733">
              <w:marLeft w:val="0"/>
              <w:marRight w:val="0"/>
              <w:marTop w:val="0"/>
              <w:marBottom w:val="0"/>
              <w:divBdr>
                <w:top w:val="none" w:sz="0" w:space="0" w:color="auto"/>
                <w:left w:val="none" w:sz="0" w:space="0" w:color="auto"/>
                <w:bottom w:val="none" w:sz="0" w:space="0" w:color="auto"/>
                <w:right w:val="none" w:sz="0" w:space="0" w:color="auto"/>
              </w:divBdr>
              <w:divsChild>
                <w:div w:id="62340000">
                  <w:marLeft w:val="0"/>
                  <w:marRight w:val="0"/>
                  <w:marTop w:val="0"/>
                  <w:marBottom w:val="0"/>
                  <w:divBdr>
                    <w:top w:val="none" w:sz="0" w:space="0" w:color="auto"/>
                    <w:left w:val="none" w:sz="0" w:space="0" w:color="auto"/>
                    <w:bottom w:val="none" w:sz="0" w:space="0" w:color="auto"/>
                    <w:right w:val="none" w:sz="0" w:space="0" w:color="auto"/>
                  </w:divBdr>
                </w:div>
                <w:div w:id="2539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9237">
      <w:bodyDiv w:val="1"/>
      <w:marLeft w:val="0"/>
      <w:marRight w:val="0"/>
      <w:marTop w:val="0"/>
      <w:marBottom w:val="0"/>
      <w:divBdr>
        <w:top w:val="none" w:sz="0" w:space="0" w:color="auto"/>
        <w:left w:val="none" w:sz="0" w:space="0" w:color="auto"/>
        <w:bottom w:val="none" w:sz="0" w:space="0" w:color="auto"/>
        <w:right w:val="none" w:sz="0" w:space="0" w:color="auto"/>
      </w:divBdr>
    </w:div>
    <w:div w:id="412942341">
      <w:bodyDiv w:val="1"/>
      <w:marLeft w:val="0"/>
      <w:marRight w:val="0"/>
      <w:marTop w:val="0"/>
      <w:marBottom w:val="0"/>
      <w:divBdr>
        <w:top w:val="none" w:sz="0" w:space="0" w:color="auto"/>
        <w:left w:val="none" w:sz="0" w:space="0" w:color="auto"/>
        <w:bottom w:val="none" w:sz="0" w:space="0" w:color="auto"/>
        <w:right w:val="none" w:sz="0" w:space="0" w:color="auto"/>
      </w:divBdr>
    </w:div>
    <w:div w:id="416827611">
      <w:bodyDiv w:val="1"/>
      <w:marLeft w:val="0"/>
      <w:marRight w:val="0"/>
      <w:marTop w:val="0"/>
      <w:marBottom w:val="0"/>
      <w:divBdr>
        <w:top w:val="none" w:sz="0" w:space="0" w:color="auto"/>
        <w:left w:val="none" w:sz="0" w:space="0" w:color="auto"/>
        <w:bottom w:val="none" w:sz="0" w:space="0" w:color="auto"/>
        <w:right w:val="none" w:sz="0" w:space="0" w:color="auto"/>
      </w:divBdr>
    </w:div>
    <w:div w:id="422412084">
      <w:bodyDiv w:val="1"/>
      <w:marLeft w:val="0"/>
      <w:marRight w:val="0"/>
      <w:marTop w:val="0"/>
      <w:marBottom w:val="0"/>
      <w:divBdr>
        <w:top w:val="none" w:sz="0" w:space="0" w:color="auto"/>
        <w:left w:val="none" w:sz="0" w:space="0" w:color="auto"/>
        <w:bottom w:val="none" w:sz="0" w:space="0" w:color="auto"/>
        <w:right w:val="none" w:sz="0" w:space="0" w:color="auto"/>
      </w:divBdr>
    </w:div>
    <w:div w:id="436828069">
      <w:bodyDiv w:val="1"/>
      <w:marLeft w:val="0"/>
      <w:marRight w:val="0"/>
      <w:marTop w:val="0"/>
      <w:marBottom w:val="0"/>
      <w:divBdr>
        <w:top w:val="none" w:sz="0" w:space="0" w:color="auto"/>
        <w:left w:val="none" w:sz="0" w:space="0" w:color="auto"/>
        <w:bottom w:val="none" w:sz="0" w:space="0" w:color="auto"/>
        <w:right w:val="none" w:sz="0" w:space="0" w:color="auto"/>
      </w:divBdr>
      <w:divsChild>
        <w:div w:id="1151679786">
          <w:marLeft w:val="547"/>
          <w:marRight w:val="0"/>
          <w:marTop w:val="0"/>
          <w:marBottom w:val="0"/>
          <w:divBdr>
            <w:top w:val="none" w:sz="0" w:space="0" w:color="auto"/>
            <w:left w:val="none" w:sz="0" w:space="0" w:color="auto"/>
            <w:bottom w:val="none" w:sz="0" w:space="0" w:color="auto"/>
            <w:right w:val="none" w:sz="0" w:space="0" w:color="auto"/>
          </w:divBdr>
        </w:div>
      </w:divsChild>
    </w:div>
    <w:div w:id="536507487">
      <w:bodyDiv w:val="1"/>
      <w:marLeft w:val="0"/>
      <w:marRight w:val="0"/>
      <w:marTop w:val="0"/>
      <w:marBottom w:val="0"/>
      <w:divBdr>
        <w:top w:val="none" w:sz="0" w:space="0" w:color="auto"/>
        <w:left w:val="none" w:sz="0" w:space="0" w:color="auto"/>
        <w:bottom w:val="none" w:sz="0" w:space="0" w:color="auto"/>
        <w:right w:val="none" w:sz="0" w:space="0" w:color="auto"/>
      </w:divBdr>
    </w:div>
    <w:div w:id="555774259">
      <w:bodyDiv w:val="1"/>
      <w:marLeft w:val="0"/>
      <w:marRight w:val="0"/>
      <w:marTop w:val="0"/>
      <w:marBottom w:val="0"/>
      <w:divBdr>
        <w:top w:val="none" w:sz="0" w:space="0" w:color="auto"/>
        <w:left w:val="none" w:sz="0" w:space="0" w:color="auto"/>
        <w:bottom w:val="none" w:sz="0" w:space="0" w:color="auto"/>
        <w:right w:val="none" w:sz="0" w:space="0" w:color="auto"/>
      </w:divBdr>
      <w:divsChild>
        <w:div w:id="1833636770">
          <w:marLeft w:val="547"/>
          <w:marRight w:val="0"/>
          <w:marTop w:val="0"/>
          <w:marBottom w:val="0"/>
          <w:divBdr>
            <w:top w:val="none" w:sz="0" w:space="0" w:color="auto"/>
            <w:left w:val="none" w:sz="0" w:space="0" w:color="auto"/>
            <w:bottom w:val="none" w:sz="0" w:space="0" w:color="auto"/>
            <w:right w:val="none" w:sz="0" w:space="0" w:color="auto"/>
          </w:divBdr>
        </w:div>
        <w:div w:id="1811245291">
          <w:marLeft w:val="547"/>
          <w:marRight w:val="0"/>
          <w:marTop w:val="0"/>
          <w:marBottom w:val="0"/>
          <w:divBdr>
            <w:top w:val="none" w:sz="0" w:space="0" w:color="auto"/>
            <w:left w:val="none" w:sz="0" w:space="0" w:color="auto"/>
            <w:bottom w:val="none" w:sz="0" w:space="0" w:color="auto"/>
            <w:right w:val="none" w:sz="0" w:space="0" w:color="auto"/>
          </w:divBdr>
        </w:div>
      </w:divsChild>
    </w:div>
    <w:div w:id="647243914">
      <w:bodyDiv w:val="1"/>
      <w:marLeft w:val="0"/>
      <w:marRight w:val="0"/>
      <w:marTop w:val="0"/>
      <w:marBottom w:val="0"/>
      <w:divBdr>
        <w:top w:val="none" w:sz="0" w:space="0" w:color="auto"/>
        <w:left w:val="none" w:sz="0" w:space="0" w:color="auto"/>
        <w:bottom w:val="none" w:sz="0" w:space="0" w:color="auto"/>
        <w:right w:val="none" w:sz="0" w:space="0" w:color="auto"/>
      </w:divBdr>
    </w:div>
    <w:div w:id="1205678006">
      <w:bodyDiv w:val="1"/>
      <w:marLeft w:val="0"/>
      <w:marRight w:val="0"/>
      <w:marTop w:val="0"/>
      <w:marBottom w:val="0"/>
      <w:divBdr>
        <w:top w:val="none" w:sz="0" w:space="0" w:color="auto"/>
        <w:left w:val="none" w:sz="0" w:space="0" w:color="auto"/>
        <w:bottom w:val="none" w:sz="0" w:space="0" w:color="auto"/>
        <w:right w:val="none" w:sz="0" w:space="0" w:color="auto"/>
      </w:divBdr>
      <w:divsChild>
        <w:div w:id="1847818540">
          <w:marLeft w:val="0"/>
          <w:marRight w:val="0"/>
          <w:marTop w:val="0"/>
          <w:marBottom w:val="0"/>
          <w:divBdr>
            <w:top w:val="none" w:sz="0" w:space="0" w:color="auto"/>
            <w:left w:val="none" w:sz="0" w:space="0" w:color="auto"/>
            <w:bottom w:val="none" w:sz="0" w:space="0" w:color="auto"/>
            <w:right w:val="none" w:sz="0" w:space="0" w:color="auto"/>
          </w:divBdr>
          <w:divsChild>
            <w:div w:id="372080188">
              <w:marLeft w:val="0"/>
              <w:marRight w:val="0"/>
              <w:marTop w:val="0"/>
              <w:marBottom w:val="0"/>
              <w:divBdr>
                <w:top w:val="none" w:sz="0" w:space="0" w:color="auto"/>
                <w:left w:val="none" w:sz="0" w:space="0" w:color="auto"/>
                <w:bottom w:val="none" w:sz="0" w:space="0" w:color="auto"/>
                <w:right w:val="none" w:sz="0" w:space="0" w:color="auto"/>
              </w:divBdr>
              <w:divsChild>
                <w:div w:id="182785783">
                  <w:marLeft w:val="0"/>
                  <w:marRight w:val="0"/>
                  <w:marTop w:val="0"/>
                  <w:marBottom w:val="645"/>
                  <w:divBdr>
                    <w:top w:val="none" w:sz="0" w:space="0" w:color="auto"/>
                    <w:left w:val="none" w:sz="0" w:space="0" w:color="auto"/>
                    <w:bottom w:val="none" w:sz="0" w:space="0" w:color="auto"/>
                    <w:right w:val="none" w:sz="0" w:space="0" w:color="auto"/>
                  </w:divBdr>
                  <w:divsChild>
                    <w:div w:id="1193425090">
                      <w:marLeft w:val="0"/>
                      <w:marRight w:val="0"/>
                      <w:marTop w:val="0"/>
                      <w:marBottom w:val="0"/>
                      <w:divBdr>
                        <w:top w:val="none" w:sz="0" w:space="0" w:color="auto"/>
                        <w:left w:val="none" w:sz="0" w:space="0" w:color="auto"/>
                        <w:bottom w:val="none" w:sz="0" w:space="0" w:color="auto"/>
                        <w:right w:val="none" w:sz="0" w:space="0" w:color="auto"/>
                      </w:divBdr>
                      <w:divsChild>
                        <w:div w:id="946235141">
                          <w:marLeft w:val="0"/>
                          <w:marRight w:val="0"/>
                          <w:marTop w:val="0"/>
                          <w:marBottom w:val="0"/>
                          <w:divBdr>
                            <w:top w:val="none" w:sz="0" w:space="0" w:color="auto"/>
                            <w:left w:val="none" w:sz="0" w:space="0" w:color="auto"/>
                            <w:bottom w:val="none" w:sz="0" w:space="0" w:color="auto"/>
                            <w:right w:val="none" w:sz="0" w:space="0" w:color="auto"/>
                          </w:divBdr>
                          <w:divsChild>
                            <w:div w:id="1754468731">
                              <w:marLeft w:val="0"/>
                              <w:marRight w:val="0"/>
                              <w:marTop w:val="0"/>
                              <w:marBottom w:val="0"/>
                              <w:divBdr>
                                <w:top w:val="none" w:sz="0" w:space="0" w:color="auto"/>
                                <w:left w:val="none" w:sz="0" w:space="0" w:color="auto"/>
                                <w:bottom w:val="none" w:sz="0" w:space="0" w:color="auto"/>
                                <w:right w:val="none" w:sz="0" w:space="0" w:color="auto"/>
                              </w:divBdr>
                              <w:divsChild>
                                <w:div w:id="10151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258647">
      <w:bodyDiv w:val="1"/>
      <w:marLeft w:val="0"/>
      <w:marRight w:val="0"/>
      <w:marTop w:val="0"/>
      <w:marBottom w:val="0"/>
      <w:divBdr>
        <w:top w:val="none" w:sz="0" w:space="0" w:color="auto"/>
        <w:left w:val="none" w:sz="0" w:space="0" w:color="auto"/>
        <w:bottom w:val="none" w:sz="0" w:space="0" w:color="auto"/>
        <w:right w:val="none" w:sz="0" w:space="0" w:color="auto"/>
      </w:divBdr>
    </w:div>
    <w:div w:id="1478305698">
      <w:bodyDiv w:val="1"/>
      <w:marLeft w:val="0"/>
      <w:marRight w:val="0"/>
      <w:marTop w:val="0"/>
      <w:marBottom w:val="0"/>
      <w:divBdr>
        <w:top w:val="none" w:sz="0" w:space="0" w:color="auto"/>
        <w:left w:val="none" w:sz="0" w:space="0" w:color="auto"/>
        <w:bottom w:val="none" w:sz="0" w:space="0" w:color="auto"/>
        <w:right w:val="none" w:sz="0" w:space="0" w:color="auto"/>
      </w:divBdr>
      <w:divsChild>
        <w:div w:id="920674566">
          <w:marLeft w:val="0"/>
          <w:marRight w:val="0"/>
          <w:marTop w:val="0"/>
          <w:marBottom w:val="0"/>
          <w:divBdr>
            <w:top w:val="none" w:sz="0" w:space="0" w:color="auto"/>
            <w:left w:val="none" w:sz="0" w:space="0" w:color="auto"/>
            <w:bottom w:val="none" w:sz="0" w:space="0" w:color="auto"/>
            <w:right w:val="none" w:sz="0" w:space="0" w:color="auto"/>
          </w:divBdr>
          <w:divsChild>
            <w:div w:id="1697122539">
              <w:marLeft w:val="0"/>
              <w:marRight w:val="0"/>
              <w:marTop w:val="0"/>
              <w:marBottom w:val="0"/>
              <w:divBdr>
                <w:top w:val="none" w:sz="0" w:space="0" w:color="auto"/>
                <w:left w:val="none" w:sz="0" w:space="0" w:color="auto"/>
                <w:bottom w:val="none" w:sz="0" w:space="0" w:color="auto"/>
                <w:right w:val="none" w:sz="0" w:space="0" w:color="auto"/>
              </w:divBdr>
              <w:divsChild>
                <w:div w:id="774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1308">
      <w:bodyDiv w:val="1"/>
      <w:marLeft w:val="0"/>
      <w:marRight w:val="0"/>
      <w:marTop w:val="0"/>
      <w:marBottom w:val="0"/>
      <w:divBdr>
        <w:top w:val="none" w:sz="0" w:space="0" w:color="auto"/>
        <w:left w:val="none" w:sz="0" w:space="0" w:color="auto"/>
        <w:bottom w:val="none" w:sz="0" w:space="0" w:color="auto"/>
        <w:right w:val="none" w:sz="0" w:space="0" w:color="auto"/>
      </w:divBdr>
      <w:divsChild>
        <w:div w:id="664631974">
          <w:marLeft w:val="0"/>
          <w:marRight w:val="0"/>
          <w:marTop w:val="0"/>
          <w:marBottom w:val="0"/>
          <w:divBdr>
            <w:top w:val="none" w:sz="0" w:space="0" w:color="auto"/>
            <w:left w:val="none" w:sz="0" w:space="0" w:color="auto"/>
            <w:bottom w:val="none" w:sz="0" w:space="0" w:color="auto"/>
            <w:right w:val="none" w:sz="0" w:space="0" w:color="auto"/>
          </w:divBdr>
        </w:div>
        <w:div w:id="1478381244">
          <w:marLeft w:val="0"/>
          <w:marRight w:val="0"/>
          <w:marTop w:val="0"/>
          <w:marBottom w:val="0"/>
          <w:divBdr>
            <w:top w:val="none" w:sz="0" w:space="0" w:color="auto"/>
            <w:left w:val="none" w:sz="0" w:space="0" w:color="auto"/>
            <w:bottom w:val="none" w:sz="0" w:space="0" w:color="auto"/>
            <w:right w:val="none" w:sz="0" w:space="0" w:color="auto"/>
          </w:divBdr>
        </w:div>
        <w:div w:id="1633831156">
          <w:marLeft w:val="0"/>
          <w:marRight w:val="0"/>
          <w:marTop w:val="0"/>
          <w:marBottom w:val="0"/>
          <w:divBdr>
            <w:top w:val="none" w:sz="0" w:space="0" w:color="auto"/>
            <w:left w:val="none" w:sz="0" w:space="0" w:color="auto"/>
            <w:bottom w:val="none" w:sz="0" w:space="0" w:color="auto"/>
            <w:right w:val="none" w:sz="0" w:space="0" w:color="auto"/>
          </w:divBdr>
        </w:div>
      </w:divsChild>
    </w:div>
    <w:div w:id="1723748350">
      <w:bodyDiv w:val="1"/>
      <w:marLeft w:val="0"/>
      <w:marRight w:val="0"/>
      <w:marTop w:val="0"/>
      <w:marBottom w:val="0"/>
      <w:divBdr>
        <w:top w:val="none" w:sz="0" w:space="0" w:color="auto"/>
        <w:left w:val="none" w:sz="0" w:space="0" w:color="auto"/>
        <w:bottom w:val="none" w:sz="0" w:space="0" w:color="auto"/>
        <w:right w:val="none" w:sz="0" w:space="0" w:color="auto"/>
      </w:divBdr>
      <w:divsChild>
        <w:div w:id="2030061145">
          <w:marLeft w:val="0"/>
          <w:marRight w:val="0"/>
          <w:marTop w:val="0"/>
          <w:marBottom w:val="0"/>
          <w:divBdr>
            <w:top w:val="none" w:sz="0" w:space="0" w:color="auto"/>
            <w:left w:val="none" w:sz="0" w:space="0" w:color="auto"/>
            <w:bottom w:val="none" w:sz="0" w:space="0" w:color="auto"/>
            <w:right w:val="none" w:sz="0" w:space="0" w:color="auto"/>
          </w:divBdr>
          <w:divsChild>
            <w:div w:id="352265422">
              <w:marLeft w:val="0"/>
              <w:marRight w:val="0"/>
              <w:marTop w:val="0"/>
              <w:marBottom w:val="0"/>
              <w:divBdr>
                <w:top w:val="none" w:sz="0" w:space="0" w:color="auto"/>
                <w:left w:val="none" w:sz="0" w:space="0" w:color="auto"/>
                <w:bottom w:val="none" w:sz="0" w:space="0" w:color="auto"/>
                <w:right w:val="none" w:sz="0" w:space="0" w:color="auto"/>
              </w:divBdr>
              <w:divsChild>
                <w:div w:id="1136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3385">
      <w:bodyDiv w:val="1"/>
      <w:marLeft w:val="0"/>
      <w:marRight w:val="0"/>
      <w:marTop w:val="0"/>
      <w:marBottom w:val="0"/>
      <w:divBdr>
        <w:top w:val="none" w:sz="0" w:space="0" w:color="auto"/>
        <w:left w:val="none" w:sz="0" w:space="0" w:color="auto"/>
        <w:bottom w:val="none" w:sz="0" w:space="0" w:color="auto"/>
        <w:right w:val="none" w:sz="0" w:space="0" w:color="auto"/>
      </w:divBdr>
    </w:div>
    <w:div w:id="1748577123">
      <w:bodyDiv w:val="1"/>
      <w:marLeft w:val="0"/>
      <w:marRight w:val="0"/>
      <w:marTop w:val="0"/>
      <w:marBottom w:val="0"/>
      <w:divBdr>
        <w:top w:val="none" w:sz="0" w:space="0" w:color="auto"/>
        <w:left w:val="none" w:sz="0" w:space="0" w:color="auto"/>
        <w:bottom w:val="none" w:sz="0" w:space="0" w:color="auto"/>
        <w:right w:val="none" w:sz="0" w:space="0" w:color="auto"/>
      </w:divBdr>
    </w:div>
    <w:div w:id="1760905024">
      <w:bodyDiv w:val="1"/>
      <w:marLeft w:val="0"/>
      <w:marRight w:val="0"/>
      <w:marTop w:val="0"/>
      <w:marBottom w:val="0"/>
      <w:divBdr>
        <w:top w:val="none" w:sz="0" w:space="0" w:color="auto"/>
        <w:left w:val="none" w:sz="0" w:space="0" w:color="auto"/>
        <w:bottom w:val="none" w:sz="0" w:space="0" w:color="auto"/>
        <w:right w:val="none" w:sz="0" w:space="0" w:color="auto"/>
      </w:divBdr>
    </w:div>
    <w:div w:id="1793479227">
      <w:bodyDiv w:val="1"/>
      <w:marLeft w:val="0"/>
      <w:marRight w:val="0"/>
      <w:marTop w:val="0"/>
      <w:marBottom w:val="0"/>
      <w:divBdr>
        <w:top w:val="none" w:sz="0" w:space="0" w:color="auto"/>
        <w:left w:val="none" w:sz="0" w:space="0" w:color="auto"/>
        <w:bottom w:val="none" w:sz="0" w:space="0" w:color="auto"/>
        <w:right w:val="none" w:sz="0" w:space="0" w:color="auto"/>
      </w:divBdr>
      <w:divsChild>
        <w:div w:id="168371676">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sChild>
                <w:div w:id="132407906">
                  <w:marLeft w:val="0"/>
                  <w:marRight w:val="0"/>
                  <w:marTop w:val="0"/>
                  <w:marBottom w:val="0"/>
                  <w:divBdr>
                    <w:top w:val="none" w:sz="0" w:space="0" w:color="auto"/>
                    <w:left w:val="none" w:sz="0" w:space="0" w:color="auto"/>
                    <w:bottom w:val="none" w:sz="0" w:space="0" w:color="auto"/>
                    <w:right w:val="none" w:sz="0" w:space="0" w:color="auto"/>
                  </w:divBdr>
                </w:div>
                <w:div w:id="17139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7425">
      <w:bodyDiv w:val="1"/>
      <w:marLeft w:val="0"/>
      <w:marRight w:val="0"/>
      <w:marTop w:val="0"/>
      <w:marBottom w:val="0"/>
      <w:divBdr>
        <w:top w:val="none" w:sz="0" w:space="0" w:color="auto"/>
        <w:left w:val="none" w:sz="0" w:space="0" w:color="auto"/>
        <w:bottom w:val="none" w:sz="0" w:space="0" w:color="auto"/>
        <w:right w:val="none" w:sz="0" w:space="0" w:color="auto"/>
      </w:divBdr>
    </w:div>
    <w:div w:id="1806461167">
      <w:bodyDiv w:val="1"/>
      <w:marLeft w:val="0"/>
      <w:marRight w:val="0"/>
      <w:marTop w:val="0"/>
      <w:marBottom w:val="0"/>
      <w:divBdr>
        <w:top w:val="none" w:sz="0" w:space="0" w:color="auto"/>
        <w:left w:val="none" w:sz="0" w:space="0" w:color="auto"/>
        <w:bottom w:val="none" w:sz="0" w:space="0" w:color="auto"/>
        <w:right w:val="none" w:sz="0" w:space="0" w:color="auto"/>
      </w:divBdr>
    </w:div>
    <w:div w:id="1949392724">
      <w:bodyDiv w:val="1"/>
      <w:marLeft w:val="0"/>
      <w:marRight w:val="0"/>
      <w:marTop w:val="0"/>
      <w:marBottom w:val="0"/>
      <w:divBdr>
        <w:top w:val="none" w:sz="0" w:space="0" w:color="auto"/>
        <w:left w:val="none" w:sz="0" w:space="0" w:color="auto"/>
        <w:bottom w:val="none" w:sz="0" w:space="0" w:color="auto"/>
        <w:right w:val="none" w:sz="0" w:space="0" w:color="auto"/>
      </w:divBdr>
    </w:div>
    <w:div w:id="2017876908">
      <w:bodyDiv w:val="1"/>
      <w:marLeft w:val="0"/>
      <w:marRight w:val="0"/>
      <w:marTop w:val="0"/>
      <w:marBottom w:val="0"/>
      <w:divBdr>
        <w:top w:val="none" w:sz="0" w:space="0" w:color="auto"/>
        <w:left w:val="none" w:sz="0" w:space="0" w:color="auto"/>
        <w:bottom w:val="none" w:sz="0" w:space="0" w:color="auto"/>
        <w:right w:val="none" w:sz="0" w:space="0" w:color="auto"/>
      </w:divBdr>
    </w:div>
    <w:div w:id="2125297705">
      <w:bodyDiv w:val="1"/>
      <w:marLeft w:val="0"/>
      <w:marRight w:val="0"/>
      <w:marTop w:val="0"/>
      <w:marBottom w:val="0"/>
      <w:divBdr>
        <w:top w:val="none" w:sz="0" w:space="0" w:color="auto"/>
        <w:left w:val="none" w:sz="0" w:space="0" w:color="auto"/>
        <w:bottom w:val="none" w:sz="0" w:space="0" w:color="auto"/>
        <w:right w:val="none" w:sz="0" w:space="0" w:color="auto"/>
      </w:divBdr>
      <w:divsChild>
        <w:div w:id="1146311939">
          <w:marLeft w:val="0"/>
          <w:marRight w:val="0"/>
          <w:marTop w:val="0"/>
          <w:marBottom w:val="0"/>
          <w:divBdr>
            <w:top w:val="none" w:sz="0" w:space="0" w:color="auto"/>
            <w:left w:val="none" w:sz="0" w:space="0" w:color="auto"/>
            <w:bottom w:val="none" w:sz="0" w:space="0" w:color="auto"/>
            <w:right w:val="none" w:sz="0" w:space="0" w:color="auto"/>
          </w:divBdr>
          <w:divsChild>
            <w:div w:id="409277248">
              <w:marLeft w:val="0"/>
              <w:marRight w:val="0"/>
              <w:marTop w:val="0"/>
              <w:marBottom w:val="0"/>
              <w:divBdr>
                <w:top w:val="none" w:sz="0" w:space="0" w:color="auto"/>
                <w:left w:val="none" w:sz="0" w:space="0" w:color="auto"/>
                <w:bottom w:val="none" w:sz="0" w:space="0" w:color="auto"/>
                <w:right w:val="none" w:sz="0" w:space="0" w:color="auto"/>
              </w:divBdr>
            </w:div>
            <w:div w:id="891617629">
              <w:marLeft w:val="0"/>
              <w:marRight w:val="0"/>
              <w:marTop w:val="0"/>
              <w:marBottom w:val="0"/>
              <w:divBdr>
                <w:top w:val="none" w:sz="0" w:space="0" w:color="auto"/>
                <w:left w:val="none" w:sz="0" w:space="0" w:color="auto"/>
                <w:bottom w:val="none" w:sz="0" w:space="0" w:color="auto"/>
                <w:right w:val="none" w:sz="0" w:space="0" w:color="auto"/>
              </w:divBdr>
            </w:div>
            <w:div w:id="20982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J.Fontanilla@aia.com"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bautista@ddbphil.com" TargetMode="External"/><Relationship Id="rId5" Type="http://schemas.openxmlformats.org/officeDocument/2006/relationships/webSettings" Target="webSettings.xml"/><Relationship Id="rId10" Type="http://schemas.openxmlformats.org/officeDocument/2006/relationships/hyperlink" Target="mailto:Pamela-Y.Magallon@aia.com" TargetMode="External"/><Relationship Id="rId4" Type="http://schemas.openxmlformats.org/officeDocument/2006/relationships/settings" Target="settings.xml"/><Relationship Id="rId9" Type="http://schemas.openxmlformats.org/officeDocument/2006/relationships/hyperlink" Target="mailto:mdliberato@ddbph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8E9A-2452-4E1C-827F-E46862C0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Philam Foundation turns over 40 new Philam Paaralan classrooms to DepEd</vt:lpstr>
    </vt:vector>
  </TitlesOfParts>
  <Company>01S53056-L005695</Company>
  <LinksUpToDate>false</LinksUpToDate>
  <CharactersWithSpaces>9287</CharactersWithSpaces>
  <SharedDoc>false</SharedDoc>
  <HLinks>
    <vt:vector size="12" baseType="variant">
      <vt:variant>
        <vt:i4>7667778</vt:i4>
      </vt:variant>
      <vt:variant>
        <vt:i4>3</vt:i4>
      </vt:variant>
      <vt:variant>
        <vt:i4>0</vt:i4>
      </vt:variant>
      <vt:variant>
        <vt:i4>5</vt:i4>
      </vt:variant>
      <vt:variant>
        <vt:lpwstr>mailto:MaMonique-G.Castro@aia.com</vt:lpwstr>
      </vt:variant>
      <vt:variant>
        <vt:lpwstr/>
      </vt:variant>
      <vt:variant>
        <vt:i4>8192085</vt:i4>
      </vt:variant>
      <vt:variant>
        <vt:i4>0</vt:i4>
      </vt:variant>
      <vt:variant>
        <vt:i4>0</vt:i4>
      </vt:variant>
      <vt:variant>
        <vt:i4>5</vt:i4>
      </vt:variant>
      <vt:variant>
        <vt:lpwstr>mailto:Aissa-D.Ang@aia.com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Philam Foundation turns over 40 new Philam Paaralan classrooms to DepEd</dc:title>
  <dc:creator>Philam Life</dc:creator>
  <cp:lastModifiedBy>Acer-PC</cp:lastModifiedBy>
  <cp:revision>2</cp:revision>
  <cp:lastPrinted>2015-03-23T03:56:00Z</cp:lastPrinted>
  <dcterms:created xsi:type="dcterms:W3CDTF">2015-03-23T13:03:00Z</dcterms:created>
  <dcterms:modified xsi:type="dcterms:W3CDTF">2015-03-23T13:03:00Z</dcterms:modified>
</cp:coreProperties>
</file>